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7806" w14:textId="77777777" w:rsidR="0017435F" w:rsidRDefault="000E3283" w:rsidP="00622927">
      <w:pPr>
        <w:shd w:val="clear" w:color="auto" w:fill="FFFFFF"/>
        <w:spacing w:before="100" w:beforeAutospacing="1" w:after="100" w:afterAutospacing="1"/>
        <w:ind w:left="720"/>
        <w:jc w:val="both"/>
        <w:rPr>
          <w:rFonts w:asciiTheme="minorHAnsi" w:hAnsiTheme="minorHAnsi" w:cs="Arial"/>
          <w:b/>
          <w:bCs/>
          <w:kern w:val="36"/>
          <w:sz w:val="32"/>
          <w:szCs w:val="32"/>
          <w:lang w:val="en"/>
        </w:rPr>
      </w:pPr>
      <w:bookmarkStart w:id="0" w:name="_GoBack"/>
      <w:bookmarkEnd w:id="0"/>
      <w:r>
        <w:rPr>
          <w:rFonts w:asciiTheme="minorHAnsi" w:hAnsiTheme="minorHAnsi" w:cs="Arial"/>
          <w:b/>
          <w:bCs/>
          <w:kern w:val="36"/>
          <w:sz w:val="32"/>
          <w:szCs w:val="32"/>
          <w:lang w:val="en"/>
        </w:rPr>
        <w:t>What is a Whole Grain?</w:t>
      </w:r>
    </w:p>
    <w:p w14:paraId="16CD697B" w14:textId="77777777" w:rsidR="000E3283" w:rsidRDefault="000E3283" w:rsidP="00622927">
      <w:pPr>
        <w:shd w:val="clear" w:color="auto" w:fill="FFFFFF"/>
        <w:spacing w:before="100" w:beforeAutospacing="1" w:after="100" w:afterAutospacing="1"/>
        <w:ind w:left="720"/>
        <w:jc w:val="both"/>
      </w:pPr>
      <w:r>
        <w:t xml:space="preserve">Whole grains contain three parts of the grain: germ, bran and endosperm. Refined grains, like white bread or white rice only contain the endosperm. </w:t>
      </w:r>
    </w:p>
    <w:p w14:paraId="61544B5B" w14:textId="77777777" w:rsidR="000E3283" w:rsidRDefault="000E3283" w:rsidP="00622927">
      <w:pPr>
        <w:shd w:val="clear" w:color="auto" w:fill="FFFFFF"/>
        <w:spacing w:before="100" w:beforeAutospacing="1" w:after="100" w:afterAutospacing="1"/>
        <w:ind w:left="720"/>
        <w:jc w:val="both"/>
      </w:pPr>
      <w:r>
        <w:rPr>
          <w:rFonts w:ascii="Arial" w:hAnsi="Arial" w:cs="Arial"/>
          <w:noProof/>
        </w:rPr>
        <w:drawing>
          <wp:anchor distT="0" distB="0" distL="114300" distR="114300" simplePos="0" relativeHeight="251658240" behindDoc="0" locked="0" layoutInCell="1" allowOverlap="1" wp14:anchorId="36E687C4" wp14:editId="44F32C5D">
            <wp:simplePos x="0" y="0"/>
            <wp:positionH relativeFrom="column">
              <wp:posOffset>453390</wp:posOffset>
            </wp:positionH>
            <wp:positionV relativeFrom="paragraph">
              <wp:posOffset>856615</wp:posOffset>
            </wp:positionV>
            <wp:extent cx="3291840" cy="1643380"/>
            <wp:effectExtent l="0" t="0" r="3810" b="0"/>
            <wp:wrapSquare wrapText="bothSides"/>
            <wp:docPr id="2" name="Picture 2" descr="Whole Grain vs Refined Grai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Grain vs Refined Grain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643380"/>
                    </a:xfrm>
                    <a:prstGeom prst="rect">
                      <a:avLst/>
                    </a:prstGeom>
                    <a:noFill/>
                    <a:ln>
                      <a:noFill/>
                    </a:ln>
                  </pic:spPr>
                </pic:pic>
              </a:graphicData>
            </a:graphic>
          </wp:anchor>
        </w:drawing>
      </w:r>
      <w:r>
        <w:t xml:space="preserve">The bran and the germ of the grain </w:t>
      </w:r>
      <w:r w:rsidR="00C3481B">
        <w:t>contain fiber, B-vitamins, minerals antioxidants (like vitamin E) and healthy fats. When a grain is refined, the bran and the germ are removed, leaving very little fiber and a few of the naturally occurring vitamins and minerals.</w:t>
      </w:r>
    </w:p>
    <w:p w14:paraId="79DBBA52" w14:textId="77777777" w:rsidR="00C3481B" w:rsidRDefault="00C3481B" w:rsidP="00622927">
      <w:pPr>
        <w:shd w:val="clear" w:color="auto" w:fill="FFFFFF"/>
        <w:spacing w:before="100" w:beforeAutospacing="1" w:after="100" w:afterAutospacing="1"/>
        <w:ind w:left="720"/>
        <w:jc w:val="both"/>
      </w:pPr>
    </w:p>
    <w:p w14:paraId="7D87DAF0" w14:textId="77777777" w:rsidR="00C3481B" w:rsidRDefault="00C3481B" w:rsidP="00622927">
      <w:pPr>
        <w:shd w:val="clear" w:color="auto" w:fill="FFFFFF"/>
        <w:spacing w:before="100" w:beforeAutospacing="1" w:after="100" w:afterAutospacing="1"/>
        <w:ind w:left="720"/>
        <w:jc w:val="both"/>
      </w:pPr>
      <w:r>
        <w:t xml:space="preserve">Refined grains are fortified with a plethora of vitamins and minerals, like vitamins A &amp; C, folic acid, calcium and thiamin. Fiber on the other hand, along with the healthy fats, are not added back into the refined grains. </w:t>
      </w:r>
    </w:p>
    <w:p w14:paraId="5FE732D4" w14:textId="77777777" w:rsidR="00C3481B" w:rsidRDefault="00C3481B" w:rsidP="00C3481B">
      <w:pPr>
        <w:shd w:val="clear" w:color="auto" w:fill="FFFFFF"/>
        <w:spacing w:before="100" w:beforeAutospacing="1" w:after="100" w:afterAutospacing="1"/>
        <w:ind w:left="720"/>
        <w:jc w:val="center"/>
        <w:rPr>
          <w:b/>
          <w:sz w:val="32"/>
          <w:szCs w:val="32"/>
        </w:rPr>
      </w:pPr>
      <w:r>
        <w:rPr>
          <w:b/>
          <w:sz w:val="32"/>
          <w:szCs w:val="32"/>
        </w:rPr>
        <w:t>What Grains A</w:t>
      </w:r>
      <w:r w:rsidRPr="00C3481B">
        <w:rPr>
          <w:b/>
          <w:sz w:val="32"/>
          <w:szCs w:val="32"/>
        </w:rPr>
        <w:t>re Whole?</w:t>
      </w:r>
    </w:p>
    <w:p w14:paraId="4395E2C8" w14:textId="77777777" w:rsidR="00C3481B" w:rsidRDefault="006F0575" w:rsidP="00C3481B">
      <w:pPr>
        <w:shd w:val="clear" w:color="auto" w:fill="FFFFFF"/>
        <w:spacing w:before="100" w:beforeAutospacing="1" w:after="100" w:afterAutospacing="1"/>
        <w:ind w:left="720"/>
      </w:pPr>
      <w:r>
        <w:t>Listed below are a variety of whole grains with a brief description…</w:t>
      </w:r>
    </w:p>
    <w:p w14:paraId="6829DE7B" w14:textId="77777777" w:rsidR="006F0575" w:rsidRDefault="006F0575" w:rsidP="00C3481B">
      <w:pPr>
        <w:shd w:val="clear" w:color="auto" w:fill="FFFFFF"/>
        <w:spacing w:before="100" w:beforeAutospacing="1" w:after="100" w:afterAutospacing="1"/>
        <w:ind w:left="720"/>
      </w:pPr>
      <w:r w:rsidRPr="006F0575">
        <w:rPr>
          <w:b/>
        </w:rPr>
        <w:t>Amaranth</w:t>
      </w:r>
      <w:r>
        <w:t>- high in protein and fiber, can be used as a cereal grain or as a flour. Has a nutty flavor.</w:t>
      </w:r>
    </w:p>
    <w:p w14:paraId="29490DFF" w14:textId="77777777" w:rsidR="006F0575" w:rsidRDefault="006F0575" w:rsidP="006F0575">
      <w:pPr>
        <w:shd w:val="clear" w:color="auto" w:fill="FFFFFF"/>
        <w:spacing w:before="100" w:beforeAutospacing="1" w:after="100" w:afterAutospacing="1"/>
        <w:ind w:left="720"/>
      </w:pPr>
      <w:r w:rsidRPr="006F0575">
        <w:rPr>
          <w:b/>
        </w:rPr>
        <w:t>Barley</w:t>
      </w:r>
      <w:r>
        <w:t xml:space="preserve">- A cereal grain with a chewy texture, opt for hulled barley instead of pearled barley, as the bran has been removed in pearled barley. </w:t>
      </w:r>
    </w:p>
    <w:p w14:paraId="72AAA608" w14:textId="77777777" w:rsidR="006F0575" w:rsidRDefault="006F0575" w:rsidP="00C3481B">
      <w:pPr>
        <w:shd w:val="clear" w:color="auto" w:fill="FFFFFF"/>
        <w:spacing w:before="100" w:beforeAutospacing="1" w:after="100" w:afterAutospacing="1"/>
        <w:ind w:left="720"/>
      </w:pPr>
      <w:r w:rsidRPr="006F0575">
        <w:rPr>
          <w:b/>
        </w:rPr>
        <w:t>Brown</w:t>
      </w:r>
      <w:r>
        <w:t xml:space="preserve"> </w:t>
      </w:r>
      <w:r w:rsidRPr="006F0575">
        <w:rPr>
          <w:b/>
        </w:rPr>
        <w:t>Rice</w:t>
      </w:r>
      <w:r>
        <w:t xml:space="preserve">- </w:t>
      </w:r>
      <w:r w:rsidR="006A3AA4">
        <w:t>Similar to white rice except it still has its bran and germ intact, giving it its brown color.</w:t>
      </w:r>
    </w:p>
    <w:p w14:paraId="17B07C2B" w14:textId="77777777" w:rsidR="006F0575" w:rsidRDefault="00C614E2" w:rsidP="006F0575">
      <w:pPr>
        <w:shd w:val="clear" w:color="auto" w:fill="FFFFFF"/>
        <w:spacing w:before="100" w:beforeAutospacing="1" w:after="100" w:afterAutospacing="1"/>
        <w:ind w:left="720"/>
      </w:pPr>
      <w:r>
        <w:rPr>
          <w:noProof/>
        </w:rPr>
        <w:drawing>
          <wp:anchor distT="0" distB="0" distL="114300" distR="114300" simplePos="0" relativeHeight="251660288" behindDoc="0" locked="0" layoutInCell="1" allowOverlap="1" wp14:anchorId="3FF9D489" wp14:editId="6E5B630F">
            <wp:simplePos x="0" y="0"/>
            <wp:positionH relativeFrom="page">
              <wp:posOffset>4743450</wp:posOffset>
            </wp:positionH>
            <wp:positionV relativeFrom="paragraph">
              <wp:posOffset>8255</wp:posOffset>
            </wp:positionV>
            <wp:extent cx="1082040" cy="676910"/>
            <wp:effectExtent l="0" t="0" r="381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uit-bowl-241182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676910"/>
                    </a:xfrm>
                    <a:prstGeom prst="rect">
                      <a:avLst/>
                    </a:prstGeom>
                  </pic:spPr>
                </pic:pic>
              </a:graphicData>
            </a:graphic>
            <wp14:sizeRelH relativeFrom="margin">
              <wp14:pctWidth>0</wp14:pctWidth>
            </wp14:sizeRelH>
            <wp14:sizeRelV relativeFrom="margin">
              <wp14:pctHeight>0</wp14:pctHeight>
            </wp14:sizeRelV>
          </wp:anchor>
        </w:drawing>
      </w:r>
      <w:r w:rsidR="006F0575" w:rsidRPr="006F0575">
        <w:rPr>
          <w:b/>
        </w:rPr>
        <w:t>Buckwheat</w:t>
      </w:r>
      <w:r w:rsidR="006F0575">
        <w:t>-</w:t>
      </w:r>
      <w:r w:rsidR="002A3B9F">
        <w:t xml:space="preserve"> Buckwheat is actually a seed, but it can and is used like a whole grain. Can be made into flour for various products, such as breads, noodles and cereals.</w:t>
      </w:r>
    </w:p>
    <w:p w14:paraId="68982974" w14:textId="77777777" w:rsidR="006F0575" w:rsidRDefault="006F0575" w:rsidP="00460232">
      <w:pPr>
        <w:shd w:val="clear" w:color="auto" w:fill="FFFFFF"/>
        <w:spacing w:before="100" w:beforeAutospacing="1" w:after="100" w:afterAutospacing="1"/>
        <w:ind w:left="720"/>
      </w:pPr>
      <w:r w:rsidRPr="006F0575">
        <w:rPr>
          <w:b/>
        </w:rPr>
        <w:t>Bulgur</w:t>
      </w:r>
      <w:r>
        <w:t>-</w:t>
      </w:r>
      <w:r w:rsidR="00AE12F7">
        <w:t xml:space="preserve"> This is a cracked wheat berry that is partially cooked and dried before packaged. It is most commonly</w:t>
      </w:r>
      <w:r w:rsidR="000832CB">
        <w:t xml:space="preserve"> used in tabouli (tabbouleh). </w:t>
      </w:r>
    </w:p>
    <w:p w14:paraId="307B2AF2" w14:textId="77777777" w:rsidR="006F0575" w:rsidRDefault="006F0575" w:rsidP="006F0575">
      <w:pPr>
        <w:shd w:val="clear" w:color="auto" w:fill="FFFFFF"/>
        <w:spacing w:before="100" w:beforeAutospacing="1" w:after="100" w:afterAutospacing="1"/>
        <w:ind w:left="720"/>
      </w:pPr>
      <w:r w:rsidRPr="006F0575">
        <w:rPr>
          <w:b/>
        </w:rPr>
        <w:lastRenderedPageBreak/>
        <w:t>Millet</w:t>
      </w:r>
      <w:r>
        <w:t>-</w:t>
      </w:r>
      <w:r w:rsidR="00AE12F7">
        <w:t xml:space="preserve"> This whole grain resembles tiny corn kernels and is very cheap. Has more of a sweeter taste, comparable to corn. Can be used as a substitute for rice. </w:t>
      </w:r>
    </w:p>
    <w:p w14:paraId="002B5DA9" w14:textId="77777777" w:rsidR="006F0575" w:rsidRDefault="006F0575" w:rsidP="006F0575">
      <w:pPr>
        <w:shd w:val="clear" w:color="auto" w:fill="FFFFFF"/>
        <w:spacing w:before="100" w:beforeAutospacing="1" w:after="100" w:afterAutospacing="1"/>
        <w:ind w:left="720"/>
      </w:pPr>
      <w:r w:rsidRPr="006F0575">
        <w:rPr>
          <w:b/>
        </w:rPr>
        <w:t>Quinoa</w:t>
      </w:r>
      <w:r>
        <w:t>-</w:t>
      </w:r>
      <w:r w:rsidR="00FC2578">
        <w:t>Quinoa has gained popularity in recent years and for a good reason. This grain is high in protein, fiber and is easy to cook!</w:t>
      </w:r>
    </w:p>
    <w:p w14:paraId="1AB4C469" w14:textId="77777777" w:rsidR="006F0575" w:rsidRDefault="006F0575" w:rsidP="006F0575">
      <w:pPr>
        <w:shd w:val="clear" w:color="auto" w:fill="FFFFFF"/>
        <w:spacing w:before="100" w:beforeAutospacing="1" w:after="100" w:afterAutospacing="1"/>
        <w:ind w:left="720"/>
      </w:pPr>
      <w:r w:rsidRPr="006F0575">
        <w:rPr>
          <w:b/>
        </w:rPr>
        <w:t>Rye</w:t>
      </w:r>
      <w:r>
        <w:t>-</w:t>
      </w:r>
      <w:r w:rsidR="00FC2578">
        <w:t xml:space="preserve"> A cereal grain, similar to wheat, this whole grain packs a hearty flavor. The darker the rye bread, the better for you!</w:t>
      </w:r>
    </w:p>
    <w:p w14:paraId="23DFA379" w14:textId="77777777" w:rsidR="006F0575" w:rsidRDefault="006F0575" w:rsidP="006F0575">
      <w:pPr>
        <w:shd w:val="clear" w:color="auto" w:fill="FFFFFF"/>
        <w:spacing w:before="100" w:beforeAutospacing="1" w:after="100" w:afterAutospacing="1"/>
        <w:ind w:left="720"/>
      </w:pPr>
      <w:r w:rsidRPr="006F0575">
        <w:rPr>
          <w:b/>
        </w:rPr>
        <w:t>Oats</w:t>
      </w:r>
      <w:r>
        <w:t>-</w:t>
      </w:r>
      <w:r w:rsidR="00FC2578">
        <w:t xml:space="preserve"> </w:t>
      </w:r>
      <w:r w:rsidR="00155DF7">
        <w:t xml:space="preserve">A very versatile cereal grain that most of us are familiar with. When making oatmeal for breakfast, try to cook from scratch rather than using the packets of instant oatmeal. </w:t>
      </w:r>
    </w:p>
    <w:p w14:paraId="558F2B14" w14:textId="77777777" w:rsidR="006F0575" w:rsidRDefault="006F0575" w:rsidP="006F0575">
      <w:pPr>
        <w:shd w:val="clear" w:color="auto" w:fill="FFFFFF"/>
        <w:spacing w:before="100" w:beforeAutospacing="1" w:after="100" w:afterAutospacing="1"/>
        <w:ind w:left="720"/>
      </w:pPr>
      <w:r w:rsidRPr="006F0575">
        <w:rPr>
          <w:b/>
        </w:rPr>
        <w:t>Wheat</w:t>
      </w:r>
      <w:r>
        <w:t xml:space="preserve"> </w:t>
      </w:r>
      <w:r w:rsidRPr="006F0575">
        <w:rPr>
          <w:b/>
        </w:rPr>
        <w:t>Berries</w:t>
      </w:r>
      <w:r>
        <w:t>-</w:t>
      </w:r>
      <w:r w:rsidR="00FC2578">
        <w:t xml:space="preserve"> These are whole kernel wheat grains. These can take some time to cook due to their bran, but are excellent in soups, chili or in any recipe that requires rice. </w:t>
      </w:r>
    </w:p>
    <w:p w14:paraId="70747B19" w14:textId="77777777" w:rsidR="006F0575" w:rsidRDefault="000657E7" w:rsidP="000657E7">
      <w:pPr>
        <w:shd w:val="clear" w:color="auto" w:fill="FFFFFF"/>
        <w:spacing w:before="100" w:beforeAutospacing="1" w:after="100" w:afterAutospacing="1"/>
        <w:ind w:left="720"/>
        <w:jc w:val="center"/>
        <w:rPr>
          <w:b/>
          <w:sz w:val="32"/>
          <w:szCs w:val="32"/>
        </w:rPr>
      </w:pPr>
      <w:r w:rsidRPr="000657E7">
        <w:rPr>
          <w:b/>
          <w:sz w:val="32"/>
          <w:szCs w:val="32"/>
        </w:rPr>
        <w:t>How Much Whole Grains is Enough?</w:t>
      </w:r>
    </w:p>
    <w:p w14:paraId="3FA3704F" w14:textId="77777777" w:rsidR="000657E7" w:rsidRDefault="000657E7" w:rsidP="000657E7">
      <w:pPr>
        <w:shd w:val="clear" w:color="auto" w:fill="FFFFFF"/>
        <w:spacing w:before="100" w:beforeAutospacing="1" w:after="100" w:afterAutospacing="1"/>
        <w:ind w:left="720"/>
      </w:pPr>
      <w:r>
        <w:t xml:space="preserve">The Dietary Guidelines for Americans (DGA) recommends to make at least half of your grains whole grains throughout the day. While most Americans meet the recommendation for grain intake, a whopping </w:t>
      </w:r>
      <w:r w:rsidRPr="00C614E2">
        <w:rPr>
          <w:b/>
        </w:rPr>
        <w:t>98%</w:t>
      </w:r>
      <w:r>
        <w:t xml:space="preserve"> of </w:t>
      </w:r>
      <w:r w:rsidR="00C614E2">
        <w:t xml:space="preserve">Americans do not meet the recommendations for </w:t>
      </w:r>
      <w:r w:rsidR="00C614E2" w:rsidRPr="00C614E2">
        <w:rPr>
          <w:i/>
          <w:u w:val="single"/>
        </w:rPr>
        <w:t>whole grain</w:t>
      </w:r>
      <w:r w:rsidR="00C614E2">
        <w:t xml:space="preserve"> intakes. On top of that, 74% of Americans exceed the recommended intake for refined grains, with about 20% of all refined grain intakes coming from concentrated sweets and snacks, like cookies, pretzels, cakes, crackers etc…</w:t>
      </w:r>
    </w:p>
    <w:p w14:paraId="7C1854D9" w14:textId="77777777" w:rsidR="00C614E2" w:rsidRDefault="00C614E2" w:rsidP="000657E7">
      <w:pPr>
        <w:shd w:val="clear" w:color="auto" w:fill="FFFFFF"/>
        <w:spacing w:before="100" w:beforeAutospacing="1" w:after="100" w:afterAutospacing="1"/>
        <w:ind w:left="720"/>
      </w:pPr>
      <w:r>
        <w:rPr>
          <w:noProof/>
        </w:rPr>
        <w:drawing>
          <wp:anchor distT="0" distB="0" distL="114300" distR="114300" simplePos="0" relativeHeight="251659264" behindDoc="0" locked="0" layoutInCell="1" allowOverlap="1" wp14:anchorId="42F427BE" wp14:editId="2BA57014">
            <wp:simplePos x="0" y="0"/>
            <wp:positionH relativeFrom="page">
              <wp:posOffset>6584950</wp:posOffset>
            </wp:positionH>
            <wp:positionV relativeFrom="paragraph">
              <wp:posOffset>1212850</wp:posOffset>
            </wp:positionV>
            <wp:extent cx="749300" cy="7385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576756_64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300" cy="738505"/>
                    </a:xfrm>
                    <a:prstGeom prst="rect">
                      <a:avLst/>
                    </a:prstGeom>
                  </pic:spPr>
                </pic:pic>
              </a:graphicData>
            </a:graphic>
            <wp14:sizeRelH relativeFrom="margin">
              <wp14:pctWidth>0</wp14:pctWidth>
            </wp14:sizeRelH>
            <wp14:sizeRelV relativeFrom="margin">
              <wp14:pctHeight>0</wp14:pctHeight>
            </wp14:sizeRelV>
          </wp:anchor>
        </w:drawing>
      </w:r>
      <w:r>
        <w:t xml:space="preserve">If most, to all, of your grain intakes comes from whole grains, you will want to make sure you are getting enough folic acid in your diet. One of the most important contributors to dietary folic acid is enriched grain products, however there are plenty of natural foods that contain folate as well. Some foods that are good sources of folate are; dark leafy greens, fruits, nuts, beans, eggs and dairy. </w:t>
      </w:r>
    </w:p>
    <w:p w14:paraId="4C7BF3FB" w14:textId="77777777" w:rsidR="00C614E2" w:rsidRDefault="00C614E2" w:rsidP="000657E7">
      <w:pPr>
        <w:shd w:val="clear" w:color="auto" w:fill="FFFFFF"/>
        <w:spacing w:before="100" w:beforeAutospacing="1" w:after="100" w:afterAutospacing="1"/>
        <w:ind w:left="720"/>
      </w:pPr>
    </w:p>
    <w:p w14:paraId="4A4BB46E" w14:textId="77777777" w:rsidR="00C614E2" w:rsidRPr="000832CB" w:rsidRDefault="00C614E2" w:rsidP="000657E7">
      <w:pPr>
        <w:shd w:val="clear" w:color="auto" w:fill="FFFFFF"/>
        <w:spacing w:before="100" w:beforeAutospacing="1" w:after="100" w:afterAutospacing="1"/>
        <w:ind w:left="720"/>
      </w:pPr>
    </w:p>
    <w:p w14:paraId="5555CE67" w14:textId="77777777" w:rsidR="00C614E2" w:rsidRPr="000832CB" w:rsidRDefault="00C614E2" w:rsidP="000657E7">
      <w:pPr>
        <w:shd w:val="clear" w:color="auto" w:fill="FFFFFF"/>
        <w:spacing w:before="100" w:beforeAutospacing="1" w:after="100" w:afterAutospacing="1"/>
        <w:ind w:left="720"/>
        <w:rPr>
          <w:i/>
          <w:sz w:val="16"/>
          <w:szCs w:val="16"/>
        </w:rPr>
      </w:pPr>
      <w:r w:rsidRPr="000832CB">
        <w:rPr>
          <w:i/>
          <w:sz w:val="16"/>
          <w:szCs w:val="16"/>
        </w:rPr>
        <w:t>Source:</w:t>
      </w:r>
      <w:r w:rsidR="000832CB" w:rsidRPr="000832CB">
        <w:rPr>
          <w:i/>
          <w:sz w:val="16"/>
          <w:szCs w:val="16"/>
        </w:rPr>
        <w:t xml:space="preserve"> </w:t>
      </w:r>
      <w:hyperlink r:id="rId11" w:history="1">
        <w:r w:rsidR="000832CB" w:rsidRPr="000832CB">
          <w:rPr>
            <w:rStyle w:val="Hyperlink"/>
            <w:i/>
            <w:color w:val="auto"/>
            <w:sz w:val="16"/>
            <w:szCs w:val="16"/>
          </w:rPr>
          <w:t>https://www.nih.gov/</w:t>
        </w:r>
      </w:hyperlink>
    </w:p>
    <w:p w14:paraId="57DC3B94" w14:textId="77777777" w:rsidR="000832CB" w:rsidRPr="000832CB" w:rsidRDefault="00F603BF" w:rsidP="000832CB">
      <w:pPr>
        <w:shd w:val="clear" w:color="auto" w:fill="FFFFFF"/>
        <w:spacing w:before="100" w:beforeAutospacing="1" w:after="100" w:afterAutospacing="1"/>
        <w:ind w:left="720"/>
        <w:rPr>
          <w:i/>
          <w:sz w:val="16"/>
          <w:szCs w:val="16"/>
        </w:rPr>
      </w:pPr>
      <w:hyperlink r:id="rId12" w:history="1">
        <w:r w:rsidR="000832CB" w:rsidRPr="000832CB">
          <w:rPr>
            <w:rStyle w:val="Hyperlink"/>
            <w:i/>
            <w:color w:val="auto"/>
            <w:sz w:val="16"/>
            <w:szCs w:val="16"/>
          </w:rPr>
          <w:t>https://www.dietaryguidelines.gov/sites/default/files/2020-12/Dietary_Guidelines_for_Americans_2020-2025.pdf</w:t>
        </w:r>
      </w:hyperlink>
    </w:p>
    <w:sectPr w:rsidR="000832CB" w:rsidRPr="000832CB" w:rsidSect="00FA7D8E">
      <w:headerReference w:type="default" r:id="rId13"/>
      <w:headerReference w:type="first" r:id="rId14"/>
      <w:endnotePr>
        <w:numFmt w:val="decimal"/>
      </w:endnotePr>
      <w:type w:val="continuous"/>
      <w:pgSz w:w="12240" w:h="15840" w:code="1"/>
      <w:pgMar w:top="720" w:right="576" w:bottom="173" w:left="576" w:header="547" w:footer="0" w:gutter="0"/>
      <w:cols w:num="2" w:space="339" w:equalWidth="0">
        <w:col w:w="5184" w:space="720"/>
        <w:col w:w="5184"/>
      </w:cols>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5100F" w14:textId="77777777" w:rsidR="007409BB" w:rsidRDefault="007409BB">
      <w:r>
        <w:separator/>
      </w:r>
    </w:p>
  </w:endnote>
  <w:endnote w:type="continuationSeparator" w:id="0">
    <w:p w14:paraId="6EA228F8" w14:textId="77777777" w:rsidR="007409BB" w:rsidRDefault="0074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D1430" w14:textId="77777777" w:rsidR="007409BB" w:rsidRDefault="007409BB">
      <w:r>
        <w:separator/>
      </w:r>
    </w:p>
  </w:footnote>
  <w:footnote w:type="continuationSeparator" w:id="0">
    <w:p w14:paraId="2768D5E4" w14:textId="77777777" w:rsidR="007409BB" w:rsidRDefault="007409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F446" w14:textId="77777777" w:rsidR="00FC053F" w:rsidRDefault="00FC053F">
    <w:pPr>
      <w:widowControl w:val="0"/>
      <w:spacing w:line="2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D660" w14:textId="77777777" w:rsidR="00FC053F" w:rsidRPr="00696959" w:rsidRDefault="00F51FCD" w:rsidP="005873FE">
    <w:pPr>
      <w:pStyle w:val="Header"/>
      <w:pBdr>
        <w:top w:val="single" w:sz="12" w:space="0" w:color="auto"/>
        <w:left w:val="single" w:sz="12" w:space="1" w:color="auto"/>
        <w:bottom w:val="double" w:sz="18" w:space="1" w:color="auto"/>
        <w:right w:val="single" w:sz="12" w:space="1" w:color="auto"/>
      </w:pBdr>
      <w:shd w:val="pct12" w:color="auto" w:fill="auto"/>
      <w:jc w:val="center"/>
      <w:rPr>
        <w:sz w:val="32"/>
        <w:szCs w:val="32"/>
      </w:rPr>
    </w:pPr>
    <w:r>
      <w:rPr>
        <w:sz w:val="32"/>
        <w:szCs w:val="32"/>
      </w:rPr>
      <w:t>N</w:t>
    </w:r>
    <w:r w:rsidR="00FC053F" w:rsidRPr="00696959">
      <w:rPr>
        <w:sz w:val="32"/>
        <w:szCs w:val="32"/>
      </w:rPr>
      <w:t>UTRIGRAM</w:t>
    </w:r>
  </w:p>
  <w:p w14:paraId="03E6F39A" w14:textId="77777777" w:rsidR="00FC053F" w:rsidRDefault="00A736AA" w:rsidP="00F62EFB">
    <w:pPr>
      <w:widowControl w:val="0"/>
      <w:pBdr>
        <w:top w:val="single" w:sz="12" w:space="1" w:color="000000"/>
        <w:left w:val="single" w:sz="12" w:space="0" w:color="000000"/>
        <w:bottom w:val="single" w:sz="12" w:space="4" w:color="000000"/>
        <w:right w:val="single" w:sz="12" w:space="1" w:color="000000"/>
      </w:pBdr>
      <w:jc w:val="center"/>
      <w:rPr>
        <w:b/>
        <w:color w:val="000000"/>
        <w:sz w:val="32"/>
      </w:rPr>
    </w:pPr>
    <w:r>
      <w:rPr>
        <w:b/>
        <w:noProof/>
        <w:color w:val="000000"/>
        <w:sz w:val="28"/>
      </w:rPr>
      <mc:AlternateContent>
        <mc:Choice Requires="wps">
          <w:drawing>
            <wp:anchor distT="0" distB="0" distL="114300" distR="114300" simplePos="0" relativeHeight="251657728" behindDoc="0" locked="0" layoutInCell="0" allowOverlap="1" wp14:anchorId="5D1255E9" wp14:editId="2376B30C">
              <wp:simplePos x="0" y="0"/>
              <wp:positionH relativeFrom="column">
                <wp:posOffset>177165</wp:posOffset>
              </wp:positionH>
              <wp:positionV relativeFrom="paragraph">
                <wp:posOffset>25400</wp:posOffset>
              </wp:positionV>
              <wp:extent cx="539496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00BB9" w14:textId="6DA5D567" w:rsidR="00696959" w:rsidRPr="00D70415" w:rsidRDefault="000E3283" w:rsidP="00696959">
                          <w:pPr>
                            <w:pStyle w:val="Heading1"/>
                            <w:spacing w:before="0" w:after="0"/>
                            <w:rPr>
                              <w:rFonts w:ascii="Times New Roman" w:hAnsi="Times New Roman"/>
                              <w:kern w:val="0"/>
                              <w:sz w:val="24"/>
                              <w:szCs w:val="24"/>
                            </w:rPr>
                          </w:pPr>
                          <w:r>
                            <w:rPr>
                              <w:rFonts w:ascii="Times New Roman" w:hAnsi="Times New Roman"/>
                              <w:kern w:val="0"/>
                              <w:sz w:val="24"/>
                              <w:szCs w:val="24"/>
                            </w:rPr>
                            <w:t>October</w:t>
                          </w:r>
                          <w:r w:rsidR="00F47A84" w:rsidRPr="006F3405">
                            <w:rPr>
                              <w:rFonts w:ascii="Times New Roman" w:hAnsi="Times New Roman"/>
                              <w:kern w:val="0"/>
                              <w:sz w:val="24"/>
                              <w:szCs w:val="24"/>
                            </w:rPr>
                            <w:t xml:space="preserve"> </w:t>
                          </w:r>
                          <w:r w:rsidR="00622927">
                            <w:rPr>
                              <w:rFonts w:ascii="Times New Roman" w:hAnsi="Times New Roman"/>
                              <w:kern w:val="0"/>
                              <w:sz w:val="24"/>
                              <w:szCs w:val="24"/>
                            </w:rPr>
                            <w:t>202</w:t>
                          </w:r>
                          <w:r w:rsidR="001058AF">
                            <w:rPr>
                              <w:rFonts w:ascii="Times New Roman" w:hAnsi="Times New Roman"/>
                              <w:kern w:val="0"/>
                              <w:sz w:val="24"/>
                              <w:szCs w:val="24"/>
                            </w:rPr>
                            <w:t>2</w:t>
                          </w:r>
                          <w:r w:rsidR="00420863" w:rsidRPr="00D70415">
                            <w:rPr>
                              <w:rFonts w:ascii="Times New Roman" w:hAnsi="Times New Roman"/>
                              <w:kern w:val="0"/>
                              <w:sz w:val="24"/>
                              <w:szCs w:val="24"/>
                            </w:rPr>
                            <w:t xml:space="preserve">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0DFE92B9" w14:textId="77777777" w:rsidR="00A2279D" w:rsidRDefault="000E3283"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7A4F86DD"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1255E9" id="_x0000_t202" coordsize="21600,21600" o:spt="202" path="m,l,21600r21600,l21600,xe">
              <v:stroke joinstyle="miter"/>
              <v:path gradientshapeok="t" o:connecttype="rect"/>
            </v:shapetype>
            <v:shape id="Text Box 1" o:spid="_x0000_s1026" type="#_x0000_t202" style="position:absolute;left:0;text-align:left;margin-left:13.95pt;margin-top:2pt;width:42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wL8wEAAMoDAAAOAAAAZHJzL2Uyb0RvYy54bWysU8Fu2zAMvQ/YPwi6L06ypF2M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" o:allowincell="f" stroked="f">
              <v:textbox>
                <w:txbxContent>
                  <w:p w14:paraId="42F00BB9" w14:textId="6DA5D567" w:rsidR="00696959" w:rsidRPr="00D70415" w:rsidRDefault="000E3283" w:rsidP="00696959">
                    <w:pPr>
                      <w:pStyle w:val="Heading1"/>
                      <w:spacing w:before="0" w:after="0"/>
                      <w:rPr>
                        <w:rFonts w:ascii="Times New Roman" w:hAnsi="Times New Roman"/>
                        <w:kern w:val="0"/>
                        <w:sz w:val="24"/>
                        <w:szCs w:val="24"/>
                      </w:rPr>
                    </w:pPr>
                    <w:r>
                      <w:rPr>
                        <w:rFonts w:ascii="Times New Roman" w:hAnsi="Times New Roman"/>
                        <w:kern w:val="0"/>
                        <w:sz w:val="24"/>
                        <w:szCs w:val="24"/>
                      </w:rPr>
                      <w:t>October</w:t>
                    </w:r>
                    <w:r w:rsidR="00F47A84" w:rsidRPr="006F3405">
                      <w:rPr>
                        <w:rFonts w:ascii="Times New Roman" w:hAnsi="Times New Roman"/>
                        <w:kern w:val="0"/>
                        <w:sz w:val="24"/>
                        <w:szCs w:val="24"/>
                      </w:rPr>
                      <w:t xml:space="preserve"> </w:t>
                    </w:r>
                    <w:r w:rsidR="00622927">
                      <w:rPr>
                        <w:rFonts w:ascii="Times New Roman" w:hAnsi="Times New Roman"/>
                        <w:kern w:val="0"/>
                        <w:sz w:val="24"/>
                        <w:szCs w:val="24"/>
                      </w:rPr>
                      <w:t>202</w:t>
                    </w:r>
                    <w:r w:rsidR="001058AF">
                      <w:rPr>
                        <w:rFonts w:ascii="Times New Roman" w:hAnsi="Times New Roman"/>
                        <w:kern w:val="0"/>
                        <w:sz w:val="24"/>
                        <w:szCs w:val="24"/>
                      </w:rPr>
                      <w:t>2</w:t>
                    </w:r>
                    <w:r w:rsidR="00420863" w:rsidRPr="00D70415">
                      <w:rPr>
                        <w:rFonts w:ascii="Times New Roman" w:hAnsi="Times New Roman"/>
                        <w:kern w:val="0"/>
                        <w:sz w:val="24"/>
                        <w:szCs w:val="24"/>
                      </w:rPr>
                      <w:t xml:space="preserve">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0DFE92B9" w14:textId="77777777" w:rsidR="00A2279D" w:rsidRDefault="000E3283"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7A4F86DD"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v:textbox>
            </v:shape>
          </w:pict>
        </mc:Fallback>
      </mc:AlternateContent>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t xml:space="preserve"> </w:t>
    </w:r>
    <w:bookmarkStart w:id="1" w:name="_MON_1089793676"/>
    <w:bookmarkEnd w:id="1"/>
    <w:bookmarkStart w:id="2" w:name="_MON_1081064828"/>
    <w:bookmarkEnd w:id="2"/>
    <w:r w:rsidR="007409BB" w:rsidRPr="00165529">
      <w:rPr>
        <w:b/>
        <w:noProof/>
        <w:color w:val="000000"/>
        <w:sz w:val="32"/>
      </w:rPr>
      <w:object w:dxaOrig="915" w:dyaOrig="870" w14:anchorId="1BBFA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pt;height:43.5pt;mso-width-percent:0;mso-height-percent:0;mso-width-percent:0;mso-height-percent:0" fillcolor="window">
          <v:imagedata r:id="rId1" o:title=""/>
        </v:shape>
        <o:OLEObject Type="Embed" ProgID="Word.Picture.8" ShapeID="_x0000_i1025" DrawAspect="Content" ObjectID="_1723955992"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5D8"/>
    <w:multiLevelType w:val="hybridMultilevel"/>
    <w:tmpl w:val="EE7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B2BE9"/>
    <w:multiLevelType w:val="multilevel"/>
    <w:tmpl w:val="FA1A5E6E"/>
    <w:lvl w:ilvl="0">
      <w:start w:val="1"/>
      <w:numFmt w:val="decimal"/>
      <w:lvlText w:val="%1."/>
      <w:lvlJc w:val="left"/>
      <w:pPr>
        <w:tabs>
          <w:tab w:val="num" w:pos="720"/>
        </w:tabs>
        <w:ind w:left="720" w:hanging="360"/>
      </w:pPr>
      <w:rPr>
        <w:rFonts w:cs="Times New Roman"/>
        <w:b w:val="0"/>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C84C99"/>
    <w:multiLevelType w:val="multilevel"/>
    <w:tmpl w:val="935C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71205"/>
    <w:multiLevelType w:val="multilevel"/>
    <w:tmpl w:val="FAF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E563D"/>
    <w:multiLevelType w:val="multilevel"/>
    <w:tmpl w:val="5FA6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3717F"/>
    <w:multiLevelType w:val="multilevel"/>
    <w:tmpl w:val="AF7C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B4A34"/>
    <w:multiLevelType w:val="multilevel"/>
    <w:tmpl w:val="C608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22799"/>
    <w:multiLevelType w:val="multilevel"/>
    <w:tmpl w:val="C2C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D533F"/>
    <w:multiLevelType w:val="multilevel"/>
    <w:tmpl w:val="B07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A46FB"/>
    <w:multiLevelType w:val="hybridMultilevel"/>
    <w:tmpl w:val="11A41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596C"/>
    <w:multiLevelType w:val="multilevel"/>
    <w:tmpl w:val="9AA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41CEE"/>
    <w:multiLevelType w:val="hybridMultilevel"/>
    <w:tmpl w:val="12D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24000"/>
    <w:multiLevelType w:val="multilevel"/>
    <w:tmpl w:val="20D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85B08"/>
    <w:multiLevelType w:val="multilevel"/>
    <w:tmpl w:val="1C8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36E26"/>
    <w:multiLevelType w:val="multilevel"/>
    <w:tmpl w:val="F0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16CD4"/>
    <w:multiLevelType w:val="multilevel"/>
    <w:tmpl w:val="886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25492"/>
    <w:multiLevelType w:val="multilevel"/>
    <w:tmpl w:val="627E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D1FED"/>
    <w:multiLevelType w:val="multilevel"/>
    <w:tmpl w:val="1D44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86B44"/>
    <w:multiLevelType w:val="multilevel"/>
    <w:tmpl w:val="DF64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C600D"/>
    <w:multiLevelType w:val="multilevel"/>
    <w:tmpl w:val="40E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05509"/>
    <w:multiLevelType w:val="multilevel"/>
    <w:tmpl w:val="0AD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772D5"/>
    <w:multiLevelType w:val="multilevel"/>
    <w:tmpl w:val="681C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C4F42"/>
    <w:multiLevelType w:val="multilevel"/>
    <w:tmpl w:val="DDC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7275E"/>
    <w:multiLevelType w:val="hybridMultilevel"/>
    <w:tmpl w:val="0DC6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85608"/>
    <w:multiLevelType w:val="multilevel"/>
    <w:tmpl w:val="588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E76BE"/>
    <w:multiLevelType w:val="hybridMultilevel"/>
    <w:tmpl w:val="A26A2678"/>
    <w:lvl w:ilvl="0" w:tplc="7FAE9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73028"/>
    <w:multiLevelType w:val="multilevel"/>
    <w:tmpl w:val="6BCA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B47D3"/>
    <w:multiLevelType w:val="multilevel"/>
    <w:tmpl w:val="61BA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7654A9"/>
    <w:multiLevelType w:val="multilevel"/>
    <w:tmpl w:val="281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F0A6C"/>
    <w:multiLevelType w:val="hybridMultilevel"/>
    <w:tmpl w:val="0CB27CC0"/>
    <w:lvl w:ilvl="0" w:tplc="708A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038DB"/>
    <w:multiLevelType w:val="hybridMultilevel"/>
    <w:tmpl w:val="CC5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2038C"/>
    <w:multiLevelType w:val="multilevel"/>
    <w:tmpl w:val="A2D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3C2C14"/>
    <w:multiLevelType w:val="hybridMultilevel"/>
    <w:tmpl w:val="811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B106C"/>
    <w:multiLevelType w:val="hybridMultilevel"/>
    <w:tmpl w:val="6E1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D1025"/>
    <w:multiLevelType w:val="hybridMultilevel"/>
    <w:tmpl w:val="162630D0"/>
    <w:lvl w:ilvl="0" w:tplc="15441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C5C60"/>
    <w:multiLevelType w:val="multilevel"/>
    <w:tmpl w:val="3208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D6F84"/>
    <w:multiLevelType w:val="multilevel"/>
    <w:tmpl w:val="DE3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6069B"/>
    <w:multiLevelType w:val="multilevel"/>
    <w:tmpl w:val="1816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2B5DE7"/>
    <w:multiLevelType w:val="multilevel"/>
    <w:tmpl w:val="6D9A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72329E"/>
    <w:multiLevelType w:val="hybridMultilevel"/>
    <w:tmpl w:val="A9DCFE5E"/>
    <w:lvl w:ilvl="0" w:tplc="25AA38F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8F813BB"/>
    <w:multiLevelType w:val="multilevel"/>
    <w:tmpl w:val="24A8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101A7"/>
    <w:multiLevelType w:val="hybridMultilevel"/>
    <w:tmpl w:val="0054EC38"/>
    <w:lvl w:ilvl="0" w:tplc="B04E4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6"/>
  </w:num>
  <w:num w:numId="4">
    <w:abstractNumId w:val="11"/>
  </w:num>
  <w:num w:numId="5">
    <w:abstractNumId w:val="30"/>
  </w:num>
  <w:num w:numId="6">
    <w:abstractNumId w:val="19"/>
  </w:num>
  <w:num w:numId="7">
    <w:abstractNumId w:val="17"/>
  </w:num>
  <w:num w:numId="8">
    <w:abstractNumId w:val="0"/>
  </w:num>
  <w:num w:numId="9">
    <w:abstractNumId w:val="39"/>
  </w:num>
  <w:num w:numId="10">
    <w:abstractNumId w:val="12"/>
  </w:num>
  <w:num w:numId="11">
    <w:abstractNumId w:val="22"/>
  </w:num>
  <w:num w:numId="12">
    <w:abstractNumId w:val="33"/>
  </w:num>
  <w:num w:numId="13">
    <w:abstractNumId w:val="23"/>
  </w:num>
  <w:num w:numId="14">
    <w:abstractNumId w:val="8"/>
  </w:num>
  <w:num w:numId="15">
    <w:abstractNumId w:val="2"/>
  </w:num>
  <w:num w:numId="16">
    <w:abstractNumId w:val="14"/>
  </w:num>
  <w:num w:numId="17">
    <w:abstractNumId w:val="32"/>
  </w:num>
  <w:num w:numId="18">
    <w:abstractNumId w:val="10"/>
  </w:num>
  <w:num w:numId="19">
    <w:abstractNumId w:val="38"/>
  </w:num>
  <w:num w:numId="20">
    <w:abstractNumId w:val="27"/>
  </w:num>
  <w:num w:numId="21">
    <w:abstractNumId w:val="3"/>
  </w:num>
  <w:num w:numId="22">
    <w:abstractNumId w:val="31"/>
  </w:num>
  <w:num w:numId="23">
    <w:abstractNumId w:val="6"/>
  </w:num>
  <w:num w:numId="24">
    <w:abstractNumId w:val="40"/>
  </w:num>
  <w:num w:numId="25">
    <w:abstractNumId w:val="25"/>
  </w:num>
  <w:num w:numId="26">
    <w:abstractNumId w:val="29"/>
  </w:num>
  <w:num w:numId="27">
    <w:abstractNumId w:val="34"/>
  </w:num>
  <w:num w:numId="28">
    <w:abstractNumId w:val="41"/>
  </w:num>
  <w:num w:numId="29">
    <w:abstractNumId w:val="24"/>
  </w:num>
  <w:num w:numId="30">
    <w:abstractNumId w:val="13"/>
  </w:num>
  <w:num w:numId="31">
    <w:abstractNumId w:val="37"/>
  </w:num>
  <w:num w:numId="32">
    <w:abstractNumId w:val="35"/>
  </w:num>
  <w:num w:numId="33">
    <w:abstractNumId w:val="5"/>
  </w:num>
  <w:num w:numId="34">
    <w:abstractNumId w:val="21"/>
  </w:num>
  <w:num w:numId="35">
    <w:abstractNumId w:val="15"/>
  </w:num>
  <w:num w:numId="36">
    <w:abstractNumId w:val="26"/>
  </w:num>
  <w:num w:numId="37">
    <w:abstractNumId w:val="7"/>
  </w:num>
  <w:num w:numId="38">
    <w:abstractNumId w:val="20"/>
  </w:num>
  <w:num w:numId="39">
    <w:abstractNumId w:val="18"/>
  </w:num>
  <w:num w:numId="40">
    <w:abstractNumId w:val="36"/>
  </w:num>
  <w:num w:numId="41">
    <w:abstractNumId w:val="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7"/>
    <w:rsid w:val="00021CA4"/>
    <w:rsid w:val="00023AFC"/>
    <w:rsid w:val="0002579A"/>
    <w:rsid w:val="00041559"/>
    <w:rsid w:val="00051C48"/>
    <w:rsid w:val="0005602C"/>
    <w:rsid w:val="000572CA"/>
    <w:rsid w:val="000626CE"/>
    <w:rsid w:val="000657E7"/>
    <w:rsid w:val="00075892"/>
    <w:rsid w:val="000769FB"/>
    <w:rsid w:val="000832CB"/>
    <w:rsid w:val="000B183B"/>
    <w:rsid w:val="000D7813"/>
    <w:rsid w:val="000E12A9"/>
    <w:rsid w:val="000E3283"/>
    <w:rsid w:val="000E57F7"/>
    <w:rsid w:val="000E6E2F"/>
    <w:rsid w:val="001058AF"/>
    <w:rsid w:val="0010709F"/>
    <w:rsid w:val="001103A5"/>
    <w:rsid w:val="00113F1C"/>
    <w:rsid w:val="00116ED3"/>
    <w:rsid w:val="00136A94"/>
    <w:rsid w:val="0014399F"/>
    <w:rsid w:val="00155DF7"/>
    <w:rsid w:val="00156E41"/>
    <w:rsid w:val="00162BC1"/>
    <w:rsid w:val="0016302D"/>
    <w:rsid w:val="00165529"/>
    <w:rsid w:val="0017030B"/>
    <w:rsid w:val="0017435F"/>
    <w:rsid w:val="00185B62"/>
    <w:rsid w:val="00191690"/>
    <w:rsid w:val="001B7141"/>
    <w:rsid w:val="001E0CAE"/>
    <w:rsid w:val="001E3169"/>
    <w:rsid w:val="001F12AA"/>
    <w:rsid w:val="00200E55"/>
    <w:rsid w:val="00214B0C"/>
    <w:rsid w:val="002153B7"/>
    <w:rsid w:val="00221382"/>
    <w:rsid w:val="0022249B"/>
    <w:rsid w:val="00245138"/>
    <w:rsid w:val="00254C33"/>
    <w:rsid w:val="00291A7C"/>
    <w:rsid w:val="0029294D"/>
    <w:rsid w:val="002A3B9F"/>
    <w:rsid w:val="002A5C08"/>
    <w:rsid w:val="002E3F23"/>
    <w:rsid w:val="00312103"/>
    <w:rsid w:val="00343D5F"/>
    <w:rsid w:val="003645A2"/>
    <w:rsid w:val="00366763"/>
    <w:rsid w:val="003700B2"/>
    <w:rsid w:val="00372B37"/>
    <w:rsid w:val="00376BE2"/>
    <w:rsid w:val="00380A57"/>
    <w:rsid w:val="003D7D4A"/>
    <w:rsid w:val="003E4162"/>
    <w:rsid w:val="003E75E9"/>
    <w:rsid w:val="00420863"/>
    <w:rsid w:val="00421B5A"/>
    <w:rsid w:val="0042673E"/>
    <w:rsid w:val="004402B5"/>
    <w:rsid w:val="0045009E"/>
    <w:rsid w:val="00460232"/>
    <w:rsid w:val="00474B15"/>
    <w:rsid w:val="004775A4"/>
    <w:rsid w:val="00484B0B"/>
    <w:rsid w:val="00492A29"/>
    <w:rsid w:val="004A798E"/>
    <w:rsid w:val="004B2415"/>
    <w:rsid w:val="004B27E2"/>
    <w:rsid w:val="004C48A4"/>
    <w:rsid w:val="004E171E"/>
    <w:rsid w:val="004F7E5A"/>
    <w:rsid w:val="005022A3"/>
    <w:rsid w:val="00507952"/>
    <w:rsid w:val="005110F4"/>
    <w:rsid w:val="00515C50"/>
    <w:rsid w:val="00516DD4"/>
    <w:rsid w:val="005240F9"/>
    <w:rsid w:val="00525EFB"/>
    <w:rsid w:val="0055386E"/>
    <w:rsid w:val="00556CD2"/>
    <w:rsid w:val="0057502C"/>
    <w:rsid w:val="005833B4"/>
    <w:rsid w:val="005873FE"/>
    <w:rsid w:val="005B073E"/>
    <w:rsid w:val="005B20B1"/>
    <w:rsid w:val="005C68C8"/>
    <w:rsid w:val="005D5758"/>
    <w:rsid w:val="005D75F5"/>
    <w:rsid w:val="005D7DA1"/>
    <w:rsid w:val="005E3435"/>
    <w:rsid w:val="005F1134"/>
    <w:rsid w:val="00613B7B"/>
    <w:rsid w:val="00622927"/>
    <w:rsid w:val="006409B6"/>
    <w:rsid w:val="006440A8"/>
    <w:rsid w:val="00660343"/>
    <w:rsid w:val="00687091"/>
    <w:rsid w:val="00696959"/>
    <w:rsid w:val="006A3AA4"/>
    <w:rsid w:val="006F0575"/>
    <w:rsid w:val="006F1EB7"/>
    <w:rsid w:val="006F3405"/>
    <w:rsid w:val="00712B23"/>
    <w:rsid w:val="0072091E"/>
    <w:rsid w:val="00724C56"/>
    <w:rsid w:val="007260A6"/>
    <w:rsid w:val="007409BB"/>
    <w:rsid w:val="0075185E"/>
    <w:rsid w:val="00757FC8"/>
    <w:rsid w:val="00793C3D"/>
    <w:rsid w:val="007B551D"/>
    <w:rsid w:val="007C5F89"/>
    <w:rsid w:val="007D0138"/>
    <w:rsid w:val="007E0A90"/>
    <w:rsid w:val="007E3719"/>
    <w:rsid w:val="007E6E94"/>
    <w:rsid w:val="007F1300"/>
    <w:rsid w:val="00811195"/>
    <w:rsid w:val="00812296"/>
    <w:rsid w:val="00834406"/>
    <w:rsid w:val="0085409A"/>
    <w:rsid w:val="00860B0A"/>
    <w:rsid w:val="00864E2A"/>
    <w:rsid w:val="00865196"/>
    <w:rsid w:val="00867D3C"/>
    <w:rsid w:val="00877684"/>
    <w:rsid w:val="00887DC3"/>
    <w:rsid w:val="008B02B2"/>
    <w:rsid w:val="008C4A94"/>
    <w:rsid w:val="008C5CA9"/>
    <w:rsid w:val="008D24CA"/>
    <w:rsid w:val="008D4D49"/>
    <w:rsid w:val="008E4363"/>
    <w:rsid w:val="008E7B4B"/>
    <w:rsid w:val="008F7A05"/>
    <w:rsid w:val="009224F2"/>
    <w:rsid w:val="009352F2"/>
    <w:rsid w:val="00967120"/>
    <w:rsid w:val="00984979"/>
    <w:rsid w:val="009A3339"/>
    <w:rsid w:val="009B069A"/>
    <w:rsid w:val="009B3893"/>
    <w:rsid w:val="009B6EDA"/>
    <w:rsid w:val="009C1654"/>
    <w:rsid w:val="009C5F1F"/>
    <w:rsid w:val="009E6266"/>
    <w:rsid w:val="009F4032"/>
    <w:rsid w:val="00A164EB"/>
    <w:rsid w:val="00A2279D"/>
    <w:rsid w:val="00A501D8"/>
    <w:rsid w:val="00A508CF"/>
    <w:rsid w:val="00A610BF"/>
    <w:rsid w:val="00A736AA"/>
    <w:rsid w:val="00A73F55"/>
    <w:rsid w:val="00AA318B"/>
    <w:rsid w:val="00AA5FC7"/>
    <w:rsid w:val="00AB739B"/>
    <w:rsid w:val="00AC1E5A"/>
    <w:rsid w:val="00AE059F"/>
    <w:rsid w:val="00AE12F7"/>
    <w:rsid w:val="00AE55C4"/>
    <w:rsid w:val="00AF40B3"/>
    <w:rsid w:val="00B13A66"/>
    <w:rsid w:val="00B22655"/>
    <w:rsid w:val="00B36DE0"/>
    <w:rsid w:val="00B44F14"/>
    <w:rsid w:val="00B914B9"/>
    <w:rsid w:val="00B93C28"/>
    <w:rsid w:val="00B94D27"/>
    <w:rsid w:val="00B959D6"/>
    <w:rsid w:val="00BA70FE"/>
    <w:rsid w:val="00BB5035"/>
    <w:rsid w:val="00BE3334"/>
    <w:rsid w:val="00C0417F"/>
    <w:rsid w:val="00C076B9"/>
    <w:rsid w:val="00C3019F"/>
    <w:rsid w:val="00C3481B"/>
    <w:rsid w:val="00C5244E"/>
    <w:rsid w:val="00C5607D"/>
    <w:rsid w:val="00C609DE"/>
    <w:rsid w:val="00C614E2"/>
    <w:rsid w:val="00C66FE3"/>
    <w:rsid w:val="00C920DB"/>
    <w:rsid w:val="00C93B8A"/>
    <w:rsid w:val="00C97774"/>
    <w:rsid w:val="00CA4607"/>
    <w:rsid w:val="00CB6203"/>
    <w:rsid w:val="00CC71C2"/>
    <w:rsid w:val="00CD1083"/>
    <w:rsid w:val="00CE3CD8"/>
    <w:rsid w:val="00D23A80"/>
    <w:rsid w:val="00D403ED"/>
    <w:rsid w:val="00D60E4A"/>
    <w:rsid w:val="00D61238"/>
    <w:rsid w:val="00D70415"/>
    <w:rsid w:val="00D8492D"/>
    <w:rsid w:val="00D933F5"/>
    <w:rsid w:val="00DA1D1C"/>
    <w:rsid w:val="00DA4539"/>
    <w:rsid w:val="00DA4FF2"/>
    <w:rsid w:val="00DC4645"/>
    <w:rsid w:val="00DE6746"/>
    <w:rsid w:val="00DF68C6"/>
    <w:rsid w:val="00E026AB"/>
    <w:rsid w:val="00E15853"/>
    <w:rsid w:val="00E279D1"/>
    <w:rsid w:val="00E30DDF"/>
    <w:rsid w:val="00E358FF"/>
    <w:rsid w:val="00E47C46"/>
    <w:rsid w:val="00E5581D"/>
    <w:rsid w:val="00E72438"/>
    <w:rsid w:val="00E76AA0"/>
    <w:rsid w:val="00E844E7"/>
    <w:rsid w:val="00E95C16"/>
    <w:rsid w:val="00EA0B23"/>
    <w:rsid w:val="00EB5A82"/>
    <w:rsid w:val="00EC7B2E"/>
    <w:rsid w:val="00F171BA"/>
    <w:rsid w:val="00F2312B"/>
    <w:rsid w:val="00F33E48"/>
    <w:rsid w:val="00F41167"/>
    <w:rsid w:val="00F4754C"/>
    <w:rsid w:val="00F47A84"/>
    <w:rsid w:val="00F47CC0"/>
    <w:rsid w:val="00F51FCD"/>
    <w:rsid w:val="00F5650C"/>
    <w:rsid w:val="00F603BF"/>
    <w:rsid w:val="00F62EFB"/>
    <w:rsid w:val="00F73685"/>
    <w:rsid w:val="00F73C42"/>
    <w:rsid w:val="00F9604F"/>
    <w:rsid w:val="00FA2CF0"/>
    <w:rsid w:val="00FA65D8"/>
    <w:rsid w:val="00FA7D8E"/>
    <w:rsid w:val="00FB2CAC"/>
    <w:rsid w:val="00FB7F43"/>
    <w:rsid w:val="00FC053F"/>
    <w:rsid w:val="00FC2578"/>
    <w:rsid w:val="00FC31FB"/>
    <w:rsid w:val="00FC3D7D"/>
    <w:rsid w:val="00FC3E24"/>
    <w:rsid w:val="00FC74C5"/>
    <w:rsid w:val="00FD5438"/>
    <w:rsid w:val="00FE1E3A"/>
    <w:rsid w:val="00FE4AC8"/>
    <w:rsid w:val="00FE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7280D"/>
  <w15:docId w15:val="{BB559612-53CF-4A73-B5C1-0AFE978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29"/>
  </w:style>
  <w:style w:type="paragraph" w:styleId="Heading1">
    <w:name w:val="heading 1"/>
    <w:basedOn w:val="Normal"/>
    <w:next w:val="Normal"/>
    <w:qFormat/>
    <w:rsid w:val="00165529"/>
    <w:pPr>
      <w:keepNext/>
      <w:spacing w:before="240" w:after="60"/>
      <w:outlineLvl w:val="0"/>
    </w:pPr>
    <w:rPr>
      <w:rFonts w:ascii="Arial" w:hAnsi="Arial"/>
      <w:b/>
      <w:kern w:val="28"/>
      <w:sz w:val="28"/>
    </w:rPr>
  </w:style>
  <w:style w:type="paragraph" w:styleId="Heading2">
    <w:name w:val="heading 2"/>
    <w:basedOn w:val="Normal"/>
    <w:next w:val="Normal"/>
    <w:qFormat/>
    <w:rsid w:val="00165529"/>
    <w:pPr>
      <w:keepNext/>
      <w:widowControl w:val="0"/>
      <w:jc w:val="center"/>
      <w:outlineLvl w:val="1"/>
    </w:pPr>
    <w:rPr>
      <w:sz w:val="28"/>
    </w:rPr>
  </w:style>
  <w:style w:type="paragraph" w:styleId="Heading3">
    <w:name w:val="heading 3"/>
    <w:basedOn w:val="Normal"/>
    <w:next w:val="Normal"/>
    <w:qFormat/>
    <w:rsid w:val="00165529"/>
    <w:pPr>
      <w:keepNext/>
      <w:widowControl w:val="0"/>
      <w:jc w:val="both"/>
      <w:outlineLvl w:val="2"/>
    </w:pPr>
    <w:rPr>
      <w:rFonts w:ascii="Albertus Extra Bold" w:hAnsi="Albertus Extra Bold"/>
      <w:b/>
      <w:sz w:val="28"/>
    </w:rPr>
  </w:style>
  <w:style w:type="paragraph" w:styleId="Heading4">
    <w:name w:val="heading 4"/>
    <w:basedOn w:val="Normal"/>
    <w:next w:val="Normal"/>
    <w:qFormat/>
    <w:rsid w:val="00165529"/>
    <w:pPr>
      <w:keepNext/>
      <w:widowControl w:val="0"/>
      <w:jc w:val="both"/>
      <w:outlineLvl w:val="3"/>
    </w:pPr>
    <w:rPr>
      <w:rFonts w:ascii="Albertus Extra Bold" w:hAnsi="Albertus Extra Bold"/>
      <w:sz w:val="24"/>
    </w:rPr>
  </w:style>
  <w:style w:type="paragraph" w:styleId="Heading5">
    <w:name w:val="heading 5"/>
    <w:basedOn w:val="Normal"/>
    <w:next w:val="Normal"/>
    <w:qFormat/>
    <w:rsid w:val="00165529"/>
    <w:pPr>
      <w:keepNext/>
      <w:widowControl w:val="0"/>
      <w:jc w:val="both"/>
      <w:outlineLvl w:val="4"/>
    </w:pPr>
    <w:rPr>
      <w:rFonts w:ascii="Albertus Extra Bold" w:hAnsi="Albertus Extra Bold"/>
      <w:b/>
      <w:sz w:val="24"/>
    </w:rPr>
  </w:style>
  <w:style w:type="paragraph" w:styleId="Heading6">
    <w:name w:val="heading 6"/>
    <w:basedOn w:val="Normal"/>
    <w:next w:val="Normal"/>
    <w:qFormat/>
    <w:rsid w:val="00165529"/>
    <w:pPr>
      <w:keepNext/>
      <w:widowControl w:val="0"/>
      <w:outlineLvl w:val="5"/>
    </w:pPr>
    <w:rPr>
      <w:b/>
      <w:sz w:val="32"/>
    </w:rPr>
  </w:style>
  <w:style w:type="paragraph" w:styleId="Heading7">
    <w:name w:val="heading 7"/>
    <w:basedOn w:val="Normal"/>
    <w:next w:val="Normal"/>
    <w:qFormat/>
    <w:rsid w:val="00165529"/>
    <w:pPr>
      <w:spacing w:before="240" w:after="60"/>
      <w:outlineLvl w:val="6"/>
    </w:pPr>
    <w:rPr>
      <w:rFonts w:ascii="Arial" w:hAnsi="Arial"/>
    </w:rPr>
  </w:style>
  <w:style w:type="paragraph" w:styleId="Heading8">
    <w:name w:val="heading 8"/>
    <w:basedOn w:val="Normal"/>
    <w:next w:val="Normal"/>
    <w:qFormat/>
    <w:rsid w:val="00165529"/>
    <w:pPr>
      <w:keepNext/>
      <w:widowControl w:val="0"/>
      <w:outlineLvl w:val="7"/>
    </w:pPr>
    <w:rPr>
      <w:sz w:val="36"/>
    </w:rPr>
  </w:style>
  <w:style w:type="paragraph" w:styleId="Heading9">
    <w:name w:val="heading 9"/>
    <w:basedOn w:val="Normal"/>
    <w:next w:val="Normal"/>
    <w:qFormat/>
    <w:rsid w:val="00165529"/>
    <w:pPr>
      <w:keepNext/>
      <w:widowControl w:val="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5529"/>
  </w:style>
  <w:style w:type="paragraph" w:styleId="Header">
    <w:name w:val="header"/>
    <w:basedOn w:val="Normal"/>
    <w:rsid w:val="00165529"/>
    <w:pPr>
      <w:tabs>
        <w:tab w:val="center" w:pos="4320"/>
        <w:tab w:val="right" w:pos="8640"/>
      </w:tabs>
    </w:pPr>
  </w:style>
  <w:style w:type="paragraph" w:styleId="Footer">
    <w:name w:val="footer"/>
    <w:basedOn w:val="Normal"/>
    <w:rsid w:val="00165529"/>
    <w:pPr>
      <w:tabs>
        <w:tab w:val="center" w:pos="4320"/>
        <w:tab w:val="right" w:pos="8640"/>
      </w:tabs>
    </w:pPr>
  </w:style>
  <w:style w:type="paragraph" w:styleId="BodyText">
    <w:name w:val="Body Text"/>
    <w:basedOn w:val="Normal"/>
    <w:rsid w:val="00165529"/>
    <w:pPr>
      <w:widowControl w:val="0"/>
      <w:jc w:val="both"/>
    </w:pPr>
    <w:rPr>
      <w:sz w:val="28"/>
    </w:rPr>
  </w:style>
  <w:style w:type="paragraph" w:styleId="BodyText2">
    <w:name w:val="Body Text 2"/>
    <w:basedOn w:val="Normal"/>
    <w:rsid w:val="00165529"/>
    <w:pPr>
      <w:widowControl w:val="0"/>
      <w:jc w:val="both"/>
    </w:pPr>
    <w:rPr>
      <w:rFonts w:ascii="Albertus Extra Bold" w:hAnsi="Albertus Extra Bold"/>
      <w:sz w:val="24"/>
    </w:rPr>
  </w:style>
  <w:style w:type="paragraph" w:styleId="BodyText3">
    <w:name w:val="Body Text 3"/>
    <w:basedOn w:val="Normal"/>
    <w:rsid w:val="00165529"/>
    <w:pPr>
      <w:widowControl w:val="0"/>
      <w:jc w:val="both"/>
    </w:pPr>
    <w:rPr>
      <w:rFonts w:ascii="Albertus Extra Bold" w:hAnsi="Albertus Extra Bold"/>
      <w:b/>
      <w:sz w:val="24"/>
    </w:rPr>
  </w:style>
  <w:style w:type="character" w:styleId="Hyperlink">
    <w:name w:val="Hyperlink"/>
    <w:basedOn w:val="DefaultParagraphFont"/>
    <w:rsid w:val="00165529"/>
    <w:rPr>
      <w:color w:val="0000FF"/>
      <w:u w:val="single"/>
    </w:rPr>
  </w:style>
  <w:style w:type="paragraph" w:styleId="Title">
    <w:name w:val="Title"/>
    <w:basedOn w:val="Normal"/>
    <w:qFormat/>
    <w:rsid w:val="00165529"/>
    <w:pPr>
      <w:jc w:val="center"/>
    </w:pPr>
    <w:rPr>
      <w:b/>
      <w:sz w:val="28"/>
    </w:rPr>
  </w:style>
  <w:style w:type="paragraph" w:styleId="BodyTextIndent">
    <w:name w:val="Body Text Indent"/>
    <w:basedOn w:val="Normal"/>
    <w:rsid w:val="00165529"/>
    <w:pPr>
      <w:ind w:left="360"/>
    </w:pPr>
    <w:rPr>
      <w:b/>
      <w:sz w:val="28"/>
    </w:rPr>
  </w:style>
  <w:style w:type="paragraph" w:styleId="BodyTextIndent2">
    <w:name w:val="Body Text Indent 2"/>
    <w:basedOn w:val="Normal"/>
    <w:rsid w:val="00165529"/>
    <w:pPr>
      <w:ind w:left="360"/>
    </w:pPr>
    <w:rPr>
      <w:sz w:val="24"/>
    </w:rPr>
  </w:style>
  <w:style w:type="paragraph" w:styleId="NormalWeb">
    <w:name w:val="Normal (Web)"/>
    <w:basedOn w:val="Normal"/>
    <w:uiPriority w:val="99"/>
    <w:rsid w:val="000B183B"/>
    <w:pPr>
      <w:spacing w:before="100" w:beforeAutospacing="1" w:after="100" w:afterAutospacing="1"/>
    </w:pPr>
    <w:rPr>
      <w:sz w:val="24"/>
      <w:szCs w:val="24"/>
    </w:rPr>
  </w:style>
  <w:style w:type="paragraph" w:styleId="ListParagraph">
    <w:name w:val="List Paragraph"/>
    <w:basedOn w:val="Normal"/>
    <w:uiPriority w:val="34"/>
    <w:qFormat/>
    <w:rsid w:val="00DF68C6"/>
    <w:pPr>
      <w:ind w:left="720"/>
      <w:contextualSpacing/>
    </w:pPr>
  </w:style>
  <w:style w:type="paragraph" w:styleId="BalloonText">
    <w:name w:val="Balloon Text"/>
    <w:basedOn w:val="Normal"/>
    <w:link w:val="BalloonTextChar"/>
    <w:rsid w:val="00E5581D"/>
    <w:rPr>
      <w:rFonts w:ascii="Tahoma" w:hAnsi="Tahoma" w:cs="Tahoma"/>
      <w:sz w:val="16"/>
      <w:szCs w:val="16"/>
    </w:rPr>
  </w:style>
  <w:style w:type="character" w:customStyle="1" w:styleId="BalloonTextChar">
    <w:name w:val="Balloon Text Char"/>
    <w:basedOn w:val="DefaultParagraphFont"/>
    <w:link w:val="BalloonText"/>
    <w:rsid w:val="00E5581D"/>
    <w:rPr>
      <w:rFonts w:ascii="Tahoma" w:hAnsi="Tahoma" w:cs="Tahoma"/>
      <w:sz w:val="16"/>
      <w:szCs w:val="16"/>
    </w:rPr>
  </w:style>
  <w:style w:type="paragraph" w:customStyle="1" w:styleId="Default">
    <w:name w:val="Default"/>
    <w:rsid w:val="00041559"/>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semiHidden/>
    <w:unhideWhenUsed/>
    <w:rsid w:val="00B13A66"/>
    <w:rPr>
      <w:color w:val="800080" w:themeColor="followedHyperlink"/>
      <w:u w:val="single"/>
    </w:rPr>
  </w:style>
  <w:style w:type="character" w:styleId="Strong">
    <w:name w:val="Strong"/>
    <w:basedOn w:val="DefaultParagraphFont"/>
    <w:uiPriority w:val="22"/>
    <w:qFormat/>
    <w:rsid w:val="00312103"/>
    <w:rPr>
      <w:b/>
      <w:bCs/>
    </w:rPr>
  </w:style>
  <w:style w:type="character" w:styleId="PlaceholderText">
    <w:name w:val="Placeholder Text"/>
    <w:basedOn w:val="DefaultParagraphFont"/>
    <w:uiPriority w:val="99"/>
    <w:semiHidden/>
    <w:rsid w:val="00724C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1550">
      <w:bodyDiv w:val="1"/>
      <w:marLeft w:val="0"/>
      <w:marRight w:val="0"/>
      <w:marTop w:val="0"/>
      <w:marBottom w:val="0"/>
      <w:divBdr>
        <w:top w:val="none" w:sz="0" w:space="0" w:color="auto"/>
        <w:left w:val="none" w:sz="0" w:space="0" w:color="auto"/>
        <w:bottom w:val="none" w:sz="0" w:space="0" w:color="auto"/>
        <w:right w:val="none" w:sz="0" w:space="0" w:color="auto"/>
      </w:divBdr>
      <w:divsChild>
        <w:div w:id="1602226120">
          <w:marLeft w:val="0"/>
          <w:marRight w:val="0"/>
          <w:marTop w:val="0"/>
          <w:marBottom w:val="300"/>
          <w:divBdr>
            <w:top w:val="none" w:sz="0" w:space="0" w:color="auto"/>
            <w:left w:val="none" w:sz="0" w:space="0" w:color="auto"/>
            <w:bottom w:val="none" w:sz="0" w:space="0" w:color="auto"/>
            <w:right w:val="none" w:sz="0" w:space="0" w:color="auto"/>
          </w:divBdr>
          <w:divsChild>
            <w:div w:id="3257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0786">
      <w:bodyDiv w:val="1"/>
      <w:marLeft w:val="0"/>
      <w:marRight w:val="0"/>
      <w:marTop w:val="0"/>
      <w:marBottom w:val="0"/>
      <w:divBdr>
        <w:top w:val="none" w:sz="0" w:space="0" w:color="auto"/>
        <w:left w:val="none" w:sz="0" w:space="0" w:color="auto"/>
        <w:bottom w:val="none" w:sz="0" w:space="0" w:color="auto"/>
        <w:right w:val="none" w:sz="0" w:space="0" w:color="auto"/>
      </w:divBdr>
      <w:divsChild>
        <w:div w:id="1945992178">
          <w:marLeft w:val="-225"/>
          <w:marRight w:val="-225"/>
          <w:marTop w:val="0"/>
          <w:marBottom w:val="0"/>
          <w:divBdr>
            <w:top w:val="none" w:sz="0" w:space="0" w:color="auto"/>
            <w:left w:val="none" w:sz="0" w:space="0" w:color="auto"/>
            <w:bottom w:val="none" w:sz="0" w:space="0" w:color="auto"/>
            <w:right w:val="none" w:sz="0" w:space="0" w:color="auto"/>
          </w:divBdr>
          <w:divsChild>
            <w:div w:id="888027553">
              <w:marLeft w:val="0"/>
              <w:marRight w:val="0"/>
              <w:marTop w:val="0"/>
              <w:marBottom w:val="0"/>
              <w:divBdr>
                <w:top w:val="none" w:sz="0" w:space="0" w:color="auto"/>
                <w:left w:val="none" w:sz="0" w:space="0" w:color="auto"/>
                <w:bottom w:val="none" w:sz="0" w:space="0" w:color="auto"/>
                <w:right w:val="none" w:sz="0" w:space="0" w:color="auto"/>
              </w:divBdr>
              <w:divsChild>
                <w:div w:id="768354072">
                  <w:marLeft w:val="0"/>
                  <w:marRight w:val="0"/>
                  <w:marTop w:val="0"/>
                  <w:marBottom w:val="0"/>
                  <w:divBdr>
                    <w:top w:val="single" w:sz="6" w:space="0" w:color="E0E0E0"/>
                    <w:left w:val="single" w:sz="6" w:space="0" w:color="E0E0E0"/>
                    <w:bottom w:val="single" w:sz="6" w:space="0" w:color="E0E0E0"/>
                    <w:right w:val="single" w:sz="6" w:space="0" w:color="E0E0E0"/>
                  </w:divBdr>
                  <w:divsChild>
                    <w:div w:id="606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6455">
      <w:bodyDiv w:val="1"/>
      <w:marLeft w:val="0"/>
      <w:marRight w:val="0"/>
      <w:marTop w:val="0"/>
      <w:marBottom w:val="0"/>
      <w:divBdr>
        <w:top w:val="none" w:sz="0" w:space="0" w:color="auto"/>
        <w:left w:val="none" w:sz="0" w:space="0" w:color="auto"/>
        <w:bottom w:val="none" w:sz="0" w:space="0" w:color="auto"/>
        <w:right w:val="none" w:sz="0" w:space="0" w:color="auto"/>
      </w:divBdr>
      <w:divsChild>
        <w:div w:id="764227468">
          <w:marLeft w:val="0"/>
          <w:marRight w:val="0"/>
          <w:marTop w:val="0"/>
          <w:marBottom w:val="300"/>
          <w:divBdr>
            <w:top w:val="none" w:sz="0" w:space="0" w:color="auto"/>
            <w:left w:val="none" w:sz="0" w:space="0" w:color="auto"/>
            <w:bottom w:val="none" w:sz="0" w:space="0" w:color="auto"/>
            <w:right w:val="none" w:sz="0" w:space="0" w:color="auto"/>
          </w:divBdr>
          <w:divsChild>
            <w:div w:id="2055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676">
      <w:bodyDiv w:val="1"/>
      <w:marLeft w:val="0"/>
      <w:marRight w:val="0"/>
      <w:marTop w:val="0"/>
      <w:marBottom w:val="0"/>
      <w:divBdr>
        <w:top w:val="none" w:sz="0" w:space="0" w:color="auto"/>
        <w:left w:val="none" w:sz="0" w:space="0" w:color="auto"/>
        <w:bottom w:val="none" w:sz="0" w:space="0" w:color="auto"/>
        <w:right w:val="none" w:sz="0" w:space="0" w:color="auto"/>
      </w:divBdr>
    </w:div>
    <w:div w:id="540632148">
      <w:bodyDiv w:val="1"/>
      <w:marLeft w:val="0"/>
      <w:marRight w:val="0"/>
      <w:marTop w:val="0"/>
      <w:marBottom w:val="0"/>
      <w:divBdr>
        <w:top w:val="none" w:sz="0" w:space="0" w:color="auto"/>
        <w:left w:val="none" w:sz="0" w:space="0" w:color="auto"/>
        <w:bottom w:val="none" w:sz="0" w:space="0" w:color="auto"/>
        <w:right w:val="none" w:sz="0" w:space="0" w:color="auto"/>
      </w:divBdr>
      <w:divsChild>
        <w:div w:id="1104688266">
          <w:marLeft w:val="0"/>
          <w:marRight w:val="0"/>
          <w:marTop w:val="0"/>
          <w:marBottom w:val="0"/>
          <w:divBdr>
            <w:top w:val="none" w:sz="0" w:space="0" w:color="auto"/>
            <w:left w:val="none" w:sz="0" w:space="0" w:color="auto"/>
            <w:bottom w:val="none" w:sz="0" w:space="0" w:color="auto"/>
            <w:right w:val="none" w:sz="0" w:space="0" w:color="auto"/>
          </w:divBdr>
          <w:divsChild>
            <w:div w:id="129442423">
              <w:marLeft w:val="0"/>
              <w:marRight w:val="0"/>
              <w:marTop w:val="0"/>
              <w:marBottom w:val="0"/>
              <w:divBdr>
                <w:top w:val="none" w:sz="0" w:space="0" w:color="auto"/>
                <w:left w:val="none" w:sz="0" w:space="0" w:color="auto"/>
                <w:bottom w:val="none" w:sz="0" w:space="0" w:color="auto"/>
                <w:right w:val="none" w:sz="0" w:space="0" w:color="auto"/>
              </w:divBdr>
              <w:divsChild>
                <w:div w:id="1172181881">
                  <w:marLeft w:val="0"/>
                  <w:marRight w:val="0"/>
                  <w:marTop w:val="0"/>
                  <w:marBottom w:val="0"/>
                  <w:divBdr>
                    <w:top w:val="none" w:sz="0" w:space="0" w:color="auto"/>
                    <w:left w:val="none" w:sz="0" w:space="0" w:color="auto"/>
                    <w:bottom w:val="none" w:sz="0" w:space="0" w:color="auto"/>
                    <w:right w:val="none" w:sz="0" w:space="0" w:color="auto"/>
                  </w:divBdr>
                  <w:divsChild>
                    <w:div w:id="1413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3938">
      <w:bodyDiv w:val="1"/>
      <w:marLeft w:val="0"/>
      <w:marRight w:val="0"/>
      <w:marTop w:val="0"/>
      <w:marBottom w:val="0"/>
      <w:divBdr>
        <w:top w:val="none" w:sz="0" w:space="0" w:color="auto"/>
        <w:left w:val="none" w:sz="0" w:space="0" w:color="auto"/>
        <w:bottom w:val="none" w:sz="0" w:space="0" w:color="auto"/>
        <w:right w:val="none" w:sz="0" w:space="0" w:color="auto"/>
      </w:divBdr>
      <w:divsChild>
        <w:div w:id="409543526">
          <w:marLeft w:val="0"/>
          <w:marRight w:val="0"/>
          <w:marTop w:val="0"/>
          <w:marBottom w:val="0"/>
          <w:divBdr>
            <w:top w:val="none" w:sz="0" w:space="0" w:color="auto"/>
            <w:left w:val="none" w:sz="0" w:space="0" w:color="auto"/>
            <w:bottom w:val="none" w:sz="0" w:space="0" w:color="auto"/>
            <w:right w:val="none" w:sz="0" w:space="0" w:color="auto"/>
          </w:divBdr>
          <w:divsChild>
            <w:div w:id="295716833">
              <w:marLeft w:val="0"/>
              <w:marRight w:val="0"/>
              <w:marTop w:val="0"/>
              <w:marBottom w:val="0"/>
              <w:divBdr>
                <w:top w:val="none" w:sz="0" w:space="0" w:color="auto"/>
                <w:left w:val="none" w:sz="0" w:space="0" w:color="auto"/>
                <w:bottom w:val="none" w:sz="0" w:space="0" w:color="auto"/>
                <w:right w:val="none" w:sz="0" w:space="0" w:color="auto"/>
              </w:divBdr>
              <w:divsChild>
                <w:div w:id="2070104687">
                  <w:marLeft w:val="0"/>
                  <w:marRight w:val="0"/>
                  <w:marTop w:val="0"/>
                  <w:marBottom w:val="0"/>
                  <w:divBdr>
                    <w:top w:val="none" w:sz="0" w:space="0" w:color="auto"/>
                    <w:left w:val="none" w:sz="0" w:space="0" w:color="auto"/>
                    <w:bottom w:val="none" w:sz="0" w:space="0" w:color="auto"/>
                    <w:right w:val="none" w:sz="0" w:space="0" w:color="auto"/>
                  </w:divBdr>
                  <w:divsChild>
                    <w:div w:id="605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0868">
      <w:bodyDiv w:val="1"/>
      <w:marLeft w:val="0"/>
      <w:marRight w:val="0"/>
      <w:marTop w:val="0"/>
      <w:marBottom w:val="0"/>
      <w:divBdr>
        <w:top w:val="none" w:sz="0" w:space="0" w:color="auto"/>
        <w:left w:val="none" w:sz="0" w:space="0" w:color="auto"/>
        <w:bottom w:val="none" w:sz="0" w:space="0" w:color="auto"/>
        <w:right w:val="none" w:sz="0" w:space="0" w:color="auto"/>
      </w:divBdr>
      <w:divsChild>
        <w:div w:id="1789160196">
          <w:marLeft w:val="0"/>
          <w:marRight w:val="0"/>
          <w:marTop w:val="0"/>
          <w:marBottom w:val="0"/>
          <w:divBdr>
            <w:top w:val="none" w:sz="0" w:space="0" w:color="auto"/>
            <w:left w:val="none" w:sz="0" w:space="0" w:color="auto"/>
            <w:bottom w:val="none" w:sz="0" w:space="0" w:color="auto"/>
            <w:right w:val="none" w:sz="0" w:space="0" w:color="auto"/>
          </w:divBdr>
          <w:divsChild>
            <w:div w:id="608203904">
              <w:marLeft w:val="0"/>
              <w:marRight w:val="0"/>
              <w:marTop w:val="0"/>
              <w:marBottom w:val="0"/>
              <w:divBdr>
                <w:top w:val="none" w:sz="0" w:space="0" w:color="auto"/>
                <w:left w:val="none" w:sz="0" w:space="0" w:color="auto"/>
                <w:bottom w:val="none" w:sz="0" w:space="0" w:color="auto"/>
                <w:right w:val="none" w:sz="0" w:space="0" w:color="auto"/>
              </w:divBdr>
              <w:divsChild>
                <w:div w:id="1254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891">
      <w:bodyDiv w:val="1"/>
      <w:marLeft w:val="0"/>
      <w:marRight w:val="0"/>
      <w:marTop w:val="0"/>
      <w:marBottom w:val="0"/>
      <w:divBdr>
        <w:top w:val="none" w:sz="0" w:space="0" w:color="auto"/>
        <w:left w:val="none" w:sz="0" w:space="0" w:color="auto"/>
        <w:bottom w:val="none" w:sz="0" w:space="0" w:color="auto"/>
        <w:right w:val="none" w:sz="0" w:space="0" w:color="auto"/>
      </w:divBdr>
      <w:divsChild>
        <w:div w:id="1293171697">
          <w:marLeft w:val="0"/>
          <w:marRight w:val="0"/>
          <w:marTop w:val="0"/>
          <w:marBottom w:val="300"/>
          <w:divBdr>
            <w:top w:val="none" w:sz="0" w:space="0" w:color="auto"/>
            <w:left w:val="none" w:sz="0" w:space="0" w:color="auto"/>
            <w:bottom w:val="none" w:sz="0" w:space="0" w:color="auto"/>
            <w:right w:val="none" w:sz="0" w:space="0" w:color="auto"/>
          </w:divBdr>
          <w:divsChild>
            <w:div w:id="203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221">
      <w:bodyDiv w:val="1"/>
      <w:marLeft w:val="0"/>
      <w:marRight w:val="0"/>
      <w:marTop w:val="0"/>
      <w:marBottom w:val="0"/>
      <w:divBdr>
        <w:top w:val="none" w:sz="0" w:space="0" w:color="auto"/>
        <w:left w:val="none" w:sz="0" w:space="0" w:color="auto"/>
        <w:bottom w:val="none" w:sz="0" w:space="0" w:color="auto"/>
        <w:right w:val="none" w:sz="0" w:space="0" w:color="auto"/>
      </w:divBdr>
      <w:divsChild>
        <w:div w:id="1386105042">
          <w:marLeft w:val="0"/>
          <w:marRight w:val="0"/>
          <w:marTop w:val="0"/>
          <w:marBottom w:val="0"/>
          <w:divBdr>
            <w:top w:val="none" w:sz="0" w:space="0" w:color="auto"/>
            <w:left w:val="none" w:sz="0" w:space="0" w:color="auto"/>
            <w:bottom w:val="none" w:sz="0" w:space="0" w:color="auto"/>
            <w:right w:val="none" w:sz="0" w:space="0" w:color="auto"/>
          </w:divBdr>
          <w:divsChild>
            <w:div w:id="673992184">
              <w:marLeft w:val="0"/>
              <w:marRight w:val="0"/>
              <w:marTop w:val="0"/>
              <w:marBottom w:val="0"/>
              <w:divBdr>
                <w:top w:val="none" w:sz="0" w:space="0" w:color="auto"/>
                <w:left w:val="none" w:sz="0" w:space="0" w:color="auto"/>
                <w:bottom w:val="none" w:sz="0" w:space="0" w:color="auto"/>
                <w:right w:val="none" w:sz="0" w:space="0" w:color="auto"/>
              </w:divBdr>
              <w:divsChild>
                <w:div w:id="402529973">
                  <w:marLeft w:val="0"/>
                  <w:marRight w:val="0"/>
                  <w:marTop w:val="0"/>
                  <w:marBottom w:val="0"/>
                  <w:divBdr>
                    <w:top w:val="none" w:sz="0" w:space="0" w:color="auto"/>
                    <w:left w:val="none" w:sz="0" w:space="0" w:color="auto"/>
                    <w:bottom w:val="none" w:sz="0" w:space="0" w:color="auto"/>
                    <w:right w:val="none" w:sz="0" w:space="0" w:color="auto"/>
                  </w:divBdr>
                  <w:divsChild>
                    <w:div w:id="51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824">
      <w:bodyDiv w:val="1"/>
      <w:marLeft w:val="0"/>
      <w:marRight w:val="0"/>
      <w:marTop w:val="0"/>
      <w:marBottom w:val="0"/>
      <w:divBdr>
        <w:top w:val="none" w:sz="0" w:space="0" w:color="auto"/>
        <w:left w:val="none" w:sz="0" w:space="0" w:color="auto"/>
        <w:bottom w:val="none" w:sz="0" w:space="0" w:color="auto"/>
        <w:right w:val="none" w:sz="0" w:space="0" w:color="auto"/>
      </w:divBdr>
      <w:divsChild>
        <w:div w:id="2116437019">
          <w:marLeft w:val="0"/>
          <w:marRight w:val="0"/>
          <w:marTop w:val="0"/>
          <w:marBottom w:val="0"/>
          <w:divBdr>
            <w:top w:val="none" w:sz="0" w:space="0" w:color="auto"/>
            <w:left w:val="none" w:sz="0" w:space="0" w:color="auto"/>
            <w:bottom w:val="none" w:sz="0" w:space="0" w:color="auto"/>
            <w:right w:val="none" w:sz="0" w:space="0" w:color="auto"/>
          </w:divBdr>
          <w:divsChild>
            <w:div w:id="606692752">
              <w:marLeft w:val="0"/>
              <w:marRight w:val="0"/>
              <w:marTop w:val="0"/>
              <w:marBottom w:val="0"/>
              <w:divBdr>
                <w:top w:val="none" w:sz="0" w:space="0" w:color="auto"/>
                <w:left w:val="none" w:sz="0" w:space="0" w:color="auto"/>
                <w:bottom w:val="none" w:sz="0" w:space="0" w:color="auto"/>
                <w:right w:val="none" w:sz="0" w:space="0" w:color="auto"/>
              </w:divBdr>
              <w:divsChild>
                <w:div w:id="838471111">
                  <w:marLeft w:val="-225"/>
                  <w:marRight w:val="-225"/>
                  <w:marTop w:val="0"/>
                  <w:marBottom w:val="0"/>
                  <w:divBdr>
                    <w:top w:val="none" w:sz="0" w:space="0" w:color="auto"/>
                    <w:left w:val="none" w:sz="0" w:space="0" w:color="auto"/>
                    <w:bottom w:val="none" w:sz="0" w:space="0" w:color="auto"/>
                    <w:right w:val="none" w:sz="0" w:space="0" w:color="auto"/>
                  </w:divBdr>
                  <w:divsChild>
                    <w:div w:id="876504262">
                      <w:marLeft w:val="0"/>
                      <w:marRight w:val="0"/>
                      <w:marTop w:val="0"/>
                      <w:marBottom w:val="0"/>
                      <w:divBdr>
                        <w:top w:val="none" w:sz="0" w:space="0" w:color="auto"/>
                        <w:left w:val="none" w:sz="0" w:space="0" w:color="auto"/>
                        <w:bottom w:val="none" w:sz="0" w:space="0" w:color="auto"/>
                        <w:right w:val="none" w:sz="0" w:space="0" w:color="auto"/>
                      </w:divBdr>
                      <w:divsChild>
                        <w:div w:id="1376808115">
                          <w:marLeft w:val="0"/>
                          <w:marRight w:val="0"/>
                          <w:marTop w:val="0"/>
                          <w:marBottom w:val="0"/>
                          <w:divBdr>
                            <w:top w:val="none" w:sz="0" w:space="0" w:color="auto"/>
                            <w:left w:val="none" w:sz="0" w:space="0" w:color="auto"/>
                            <w:bottom w:val="none" w:sz="0" w:space="0" w:color="auto"/>
                            <w:right w:val="none" w:sz="0" w:space="0" w:color="auto"/>
                          </w:divBdr>
                          <w:divsChild>
                            <w:div w:id="874387340">
                              <w:marLeft w:val="0"/>
                              <w:marRight w:val="0"/>
                              <w:marTop w:val="0"/>
                              <w:marBottom w:val="0"/>
                              <w:divBdr>
                                <w:top w:val="none" w:sz="0" w:space="0" w:color="auto"/>
                                <w:left w:val="none" w:sz="0" w:space="0" w:color="auto"/>
                                <w:bottom w:val="none" w:sz="0" w:space="0" w:color="auto"/>
                                <w:right w:val="none" w:sz="0" w:space="0" w:color="auto"/>
                              </w:divBdr>
                              <w:divsChild>
                                <w:div w:id="1860778835">
                                  <w:marLeft w:val="0"/>
                                  <w:marRight w:val="0"/>
                                  <w:marTop w:val="0"/>
                                  <w:marBottom w:val="0"/>
                                  <w:divBdr>
                                    <w:top w:val="none" w:sz="0" w:space="0" w:color="auto"/>
                                    <w:left w:val="none" w:sz="0" w:space="0" w:color="auto"/>
                                    <w:bottom w:val="none" w:sz="0" w:space="0" w:color="auto"/>
                                    <w:right w:val="none" w:sz="0" w:space="0" w:color="auto"/>
                                  </w:divBdr>
                                  <w:divsChild>
                                    <w:div w:id="489489838">
                                      <w:marLeft w:val="0"/>
                                      <w:marRight w:val="0"/>
                                      <w:marTop w:val="0"/>
                                      <w:marBottom w:val="0"/>
                                      <w:divBdr>
                                        <w:top w:val="none" w:sz="0" w:space="0" w:color="auto"/>
                                        <w:left w:val="none" w:sz="0" w:space="0" w:color="auto"/>
                                        <w:bottom w:val="none" w:sz="0" w:space="0" w:color="auto"/>
                                        <w:right w:val="none" w:sz="0" w:space="0" w:color="auto"/>
                                      </w:divBdr>
                                    </w:div>
                                  </w:divsChild>
                                </w:div>
                                <w:div w:id="973101530">
                                  <w:marLeft w:val="0"/>
                                  <w:marRight w:val="0"/>
                                  <w:marTop w:val="0"/>
                                  <w:marBottom w:val="0"/>
                                  <w:divBdr>
                                    <w:top w:val="none" w:sz="0" w:space="0" w:color="auto"/>
                                    <w:left w:val="none" w:sz="0" w:space="0" w:color="auto"/>
                                    <w:bottom w:val="none" w:sz="0" w:space="0" w:color="auto"/>
                                    <w:right w:val="none" w:sz="0" w:space="0" w:color="auto"/>
                                  </w:divBdr>
                                  <w:divsChild>
                                    <w:div w:id="1980377866">
                                      <w:marLeft w:val="0"/>
                                      <w:marRight w:val="0"/>
                                      <w:marTop w:val="0"/>
                                      <w:marBottom w:val="0"/>
                                      <w:divBdr>
                                        <w:top w:val="none" w:sz="0" w:space="0" w:color="auto"/>
                                        <w:left w:val="none" w:sz="0" w:space="0" w:color="auto"/>
                                        <w:bottom w:val="none" w:sz="0" w:space="0" w:color="auto"/>
                                        <w:right w:val="none" w:sz="0" w:space="0" w:color="auto"/>
                                      </w:divBdr>
                                    </w:div>
                                  </w:divsChild>
                                </w:div>
                                <w:div w:id="1171721376">
                                  <w:marLeft w:val="0"/>
                                  <w:marRight w:val="0"/>
                                  <w:marTop w:val="0"/>
                                  <w:marBottom w:val="0"/>
                                  <w:divBdr>
                                    <w:top w:val="none" w:sz="0" w:space="0" w:color="auto"/>
                                    <w:left w:val="none" w:sz="0" w:space="0" w:color="auto"/>
                                    <w:bottom w:val="none" w:sz="0" w:space="0" w:color="auto"/>
                                    <w:right w:val="none" w:sz="0" w:space="0" w:color="auto"/>
                                  </w:divBdr>
                                  <w:divsChild>
                                    <w:div w:id="644744060">
                                      <w:marLeft w:val="0"/>
                                      <w:marRight w:val="0"/>
                                      <w:marTop w:val="0"/>
                                      <w:marBottom w:val="0"/>
                                      <w:divBdr>
                                        <w:top w:val="none" w:sz="0" w:space="0" w:color="auto"/>
                                        <w:left w:val="none" w:sz="0" w:space="0" w:color="auto"/>
                                        <w:bottom w:val="none" w:sz="0" w:space="0" w:color="auto"/>
                                        <w:right w:val="none" w:sz="0" w:space="0" w:color="auto"/>
                                      </w:divBdr>
                                    </w:div>
                                  </w:divsChild>
                                </w:div>
                                <w:div w:id="1271356230">
                                  <w:marLeft w:val="0"/>
                                  <w:marRight w:val="0"/>
                                  <w:marTop w:val="0"/>
                                  <w:marBottom w:val="0"/>
                                  <w:divBdr>
                                    <w:top w:val="none" w:sz="0" w:space="0" w:color="auto"/>
                                    <w:left w:val="none" w:sz="0" w:space="0" w:color="auto"/>
                                    <w:bottom w:val="none" w:sz="0" w:space="0" w:color="auto"/>
                                    <w:right w:val="none" w:sz="0" w:space="0" w:color="auto"/>
                                  </w:divBdr>
                                  <w:divsChild>
                                    <w:div w:id="1617255996">
                                      <w:marLeft w:val="0"/>
                                      <w:marRight w:val="0"/>
                                      <w:marTop w:val="0"/>
                                      <w:marBottom w:val="0"/>
                                      <w:divBdr>
                                        <w:top w:val="none" w:sz="0" w:space="0" w:color="auto"/>
                                        <w:left w:val="none" w:sz="0" w:space="0" w:color="auto"/>
                                        <w:bottom w:val="none" w:sz="0" w:space="0" w:color="auto"/>
                                        <w:right w:val="none" w:sz="0" w:space="0" w:color="auto"/>
                                      </w:divBdr>
                                    </w:div>
                                  </w:divsChild>
                                </w:div>
                                <w:div w:id="1066152522">
                                  <w:marLeft w:val="0"/>
                                  <w:marRight w:val="0"/>
                                  <w:marTop w:val="0"/>
                                  <w:marBottom w:val="0"/>
                                  <w:divBdr>
                                    <w:top w:val="none" w:sz="0" w:space="0" w:color="auto"/>
                                    <w:left w:val="none" w:sz="0" w:space="0" w:color="auto"/>
                                    <w:bottom w:val="none" w:sz="0" w:space="0" w:color="auto"/>
                                    <w:right w:val="none" w:sz="0" w:space="0" w:color="auto"/>
                                  </w:divBdr>
                                  <w:divsChild>
                                    <w:div w:id="634678294">
                                      <w:marLeft w:val="0"/>
                                      <w:marRight w:val="0"/>
                                      <w:marTop w:val="0"/>
                                      <w:marBottom w:val="0"/>
                                      <w:divBdr>
                                        <w:top w:val="none" w:sz="0" w:space="0" w:color="auto"/>
                                        <w:left w:val="none" w:sz="0" w:space="0" w:color="auto"/>
                                        <w:bottom w:val="none" w:sz="0" w:space="0" w:color="auto"/>
                                        <w:right w:val="none" w:sz="0" w:space="0" w:color="auto"/>
                                      </w:divBdr>
                                    </w:div>
                                  </w:divsChild>
                                </w:div>
                                <w:div w:id="952127382">
                                  <w:marLeft w:val="0"/>
                                  <w:marRight w:val="0"/>
                                  <w:marTop w:val="0"/>
                                  <w:marBottom w:val="0"/>
                                  <w:divBdr>
                                    <w:top w:val="none" w:sz="0" w:space="0" w:color="auto"/>
                                    <w:left w:val="none" w:sz="0" w:space="0" w:color="auto"/>
                                    <w:bottom w:val="none" w:sz="0" w:space="0" w:color="auto"/>
                                    <w:right w:val="none" w:sz="0" w:space="0" w:color="auto"/>
                                  </w:divBdr>
                                  <w:divsChild>
                                    <w:div w:id="1184438839">
                                      <w:marLeft w:val="0"/>
                                      <w:marRight w:val="0"/>
                                      <w:marTop w:val="0"/>
                                      <w:marBottom w:val="0"/>
                                      <w:divBdr>
                                        <w:top w:val="none" w:sz="0" w:space="0" w:color="auto"/>
                                        <w:left w:val="none" w:sz="0" w:space="0" w:color="auto"/>
                                        <w:bottom w:val="none" w:sz="0" w:space="0" w:color="auto"/>
                                        <w:right w:val="none" w:sz="0" w:space="0" w:color="auto"/>
                                      </w:divBdr>
                                    </w:div>
                                  </w:divsChild>
                                </w:div>
                                <w:div w:id="592014540">
                                  <w:marLeft w:val="0"/>
                                  <w:marRight w:val="0"/>
                                  <w:marTop w:val="0"/>
                                  <w:marBottom w:val="0"/>
                                  <w:divBdr>
                                    <w:top w:val="none" w:sz="0" w:space="0" w:color="auto"/>
                                    <w:left w:val="none" w:sz="0" w:space="0" w:color="auto"/>
                                    <w:bottom w:val="none" w:sz="0" w:space="0" w:color="auto"/>
                                    <w:right w:val="none" w:sz="0" w:space="0" w:color="auto"/>
                                  </w:divBdr>
                                  <w:divsChild>
                                    <w:div w:id="1294822462">
                                      <w:marLeft w:val="0"/>
                                      <w:marRight w:val="0"/>
                                      <w:marTop w:val="0"/>
                                      <w:marBottom w:val="0"/>
                                      <w:divBdr>
                                        <w:top w:val="none" w:sz="0" w:space="0" w:color="auto"/>
                                        <w:left w:val="none" w:sz="0" w:space="0" w:color="auto"/>
                                        <w:bottom w:val="none" w:sz="0" w:space="0" w:color="auto"/>
                                        <w:right w:val="none" w:sz="0" w:space="0" w:color="auto"/>
                                      </w:divBdr>
                                    </w:div>
                                  </w:divsChild>
                                </w:div>
                                <w:div w:id="976908696">
                                  <w:marLeft w:val="0"/>
                                  <w:marRight w:val="0"/>
                                  <w:marTop w:val="0"/>
                                  <w:marBottom w:val="0"/>
                                  <w:divBdr>
                                    <w:top w:val="none" w:sz="0" w:space="0" w:color="auto"/>
                                    <w:left w:val="none" w:sz="0" w:space="0" w:color="auto"/>
                                    <w:bottom w:val="none" w:sz="0" w:space="0" w:color="auto"/>
                                    <w:right w:val="none" w:sz="0" w:space="0" w:color="auto"/>
                                  </w:divBdr>
                                  <w:divsChild>
                                    <w:div w:id="1829974151">
                                      <w:marLeft w:val="0"/>
                                      <w:marRight w:val="0"/>
                                      <w:marTop w:val="0"/>
                                      <w:marBottom w:val="0"/>
                                      <w:divBdr>
                                        <w:top w:val="none" w:sz="0" w:space="0" w:color="auto"/>
                                        <w:left w:val="none" w:sz="0" w:space="0" w:color="auto"/>
                                        <w:bottom w:val="none" w:sz="0" w:space="0" w:color="auto"/>
                                        <w:right w:val="none" w:sz="0" w:space="0" w:color="auto"/>
                                      </w:divBdr>
                                    </w:div>
                                  </w:divsChild>
                                </w:div>
                                <w:div w:id="37639063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43683227">
                                  <w:marLeft w:val="0"/>
                                  <w:marRight w:val="0"/>
                                  <w:marTop w:val="0"/>
                                  <w:marBottom w:val="0"/>
                                  <w:divBdr>
                                    <w:top w:val="none" w:sz="0" w:space="0" w:color="auto"/>
                                    <w:left w:val="none" w:sz="0" w:space="0" w:color="auto"/>
                                    <w:bottom w:val="none" w:sz="0" w:space="0" w:color="auto"/>
                                    <w:right w:val="none" w:sz="0" w:space="0" w:color="auto"/>
                                  </w:divBdr>
                                  <w:divsChild>
                                    <w:div w:id="2092845932">
                                      <w:marLeft w:val="0"/>
                                      <w:marRight w:val="0"/>
                                      <w:marTop w:val="0"/>
                                      <w:marBottom w:val="0"/>
                                      <w:divBdr>
                                        <w:top w:val="none" w:sz="0" w:space="0" w:color="auto"/>
                                        <w:left w:val="none" w:sz="0" w:space="0" w:color="auto"/>
                                        <w:bottom w:val="none" w:sz="0" w:space="0" w:color="auto"/>
                                        <w:right w:val="none" w:sz="0" w:space="0" w:color="auto"/>
                                      </w:divBdr>
                                    </w:div>
                                  </w:divsChild>
                                </w:div>
                                <w:div w:id="2050375369">
                                  <w:marLeft w:val="0"/>
                                  <w:marRight w:val="0"/>
                                  <w:marTop w:val="0"/>
                                  <w:marBottom w:val="0"/>
                                  <w:divBdr>
                                    <w:top w:val="none" w:sz="0" w:space="0" w:color="auto"/>
                                    <w:left w:val="none" w:sz="0" w:space="0" w:color="auto"/>
                                    <w:bottom w:val="none" w:sz="0" w:space="0" w:color="auto"/>
                                    <w:right w:val="none" w:sz="0" w:space="0" w:color="auto"/>
                                  </w:divBdr>
                                  <w:divsChild>
                                    <w:div w:id="371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603">
                              <w:marLeft w:val="0"/>
                              <w:marRight w:val="0"/>
                              <w:marTop w:val="0"/>
                              <w:marBottom w:val="0"/>
                              <w:divBdr>
                                <w:top w:val="none" w:sz="0" w:space="0" w:color="auto"/>
                                <w:left w:val="none" w:sz="0" w:space="0" w:color="auto"/>
                                <w:bottom w:val="none" w:sz="0" w:space="0" w:color="auto"/>
                                <w:right w:val="none" w:sz="0" w:space="0" w:color="auto"/>
                              </w:divBdr>
                              <w:divsChild>
                                <w:div w:id="1464271527">
                                  <w:marLeft w:val="0"/>
                                  <w:marRight w:val="0"/>
                                  <w:marTop w:val="0"/>
                                  <w:marBottom w:val="0"/>
                                  <w:divBdr>
                                    <w:top w:val="none" w:sz="0" w:space="0" w:color="auto"/>
                                    <w:left w:val="none" w:sz="0" w:space="0" w:color="auto"/>
                                    <w:bottom w:val="none" w:sz="0" w:space="0" w:color="auto"/>
                                    <w:right w:val="none" w:sz="0" w:space="0" w:color="auto"/>
                                  </w:divBdr>
                                  <w:divsChild>
                                    <w:div w:id="102964145">
                                      <w:marLeft w:val="0"/>
                                      <w:marRight w:val="0"/>
                                      <w:marTop w:val="0"/>
                                      <w:marBottom w:val="0"/>
                                      <w:divBdr>
                                        <w:top w:val="none" w:sz="0" w:space="0" w:color="auto"/>
                                        <w:left w:val="none" w:sz="0" w:space="0" w:color="auto"/>
                                        <w:bottom w:val="none" w:sz="0" w:space="0" w:color="auto"/>
                                        <w:right w:val="none" w:sz="0" w:space="0" w:color="auto"/>
                                      </w:divBdr>
                                      <w:divsChild>
                                        <w:div w:id="131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821">
                                  <w:marLeft w:val="0"/>
                                  <w:marRight w:val="0"/>
                                  <w:marTop w:val="0"/>
                                  <w:marBottom w:val="0"/>
                                  <w:divBdr>
                                    <w:top w:val="none" w:sz="0" w:space="0" w:color="auto"/>
                                    <w:left w:val="none" w:sz="0" w:space="0" w:color="auto"/>
                                    <w:bottom w:val="none" w:sz="0" w:space="0" w:color="auto"/>
                                    <w:right w:val="none" w:sz="0" w:space="0" w:color="auto"/>
                                  </w:divBdr>
                                  <w:divsChild>
                                    <w:div w:id="1671639009">
                                      <w:marLeft w:val="0"/>
                                      <w:marRight w:val="0"/>
                                      <w:marTop w:val="0"/>
                                      <w:marBottom w:val="0"/>
                                      <w:divBdr>
                                        <w:top w:val="none" w:sz="0" w:space="0" w:color="auto"/>
                                        <w:left w:val="none" w:sz="0" w:space="0" w:color="auto"/>
                                        <w:bottom w:val="none" w:sz="0" w:space="0" w:color="auto"/>
                                        <w:right w:val="none" w:sz="0" w:space="0" w:color="auto"/>
                                      </w:divBdr>
                                      <w:divsChild>
                                        <w:div w:id="667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300"/>
          <w:divBdr>
            <w:top w:val="none" w:sz="0" w:space="0" w:color="auto"/>
            <w:left w:val="none" w:sz="0" w:space="0" w:color="auto"/>
            <w:bottom w:val="none" w:sz="0" w:space="0" w:color="auto"/>
            <w:right w:val="none" w:sz="0" w:space="0" w:color="auto"/>
          </w:divBdr>
          <w:divsChild>
            <w:div w:id="7038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092">
      <w:bodyDiv w:val="1"/>
      <w:marLeft w:val="0"/>
      <w:marRight w:val="0"/>
      <w:marTop w:val="0"/>
      <w:marBottom w:val="0"/>
      <w:divBdr>
        <w:top w:val="none" w:sz="0" w:space="0" w:color="auto"/>
        <w:left w:val="none" w:sz="0" w:space="0" w:color="auto"/>
        <w:bottom w:val="none" w:sz="0" w:space="0" w:color="auto"/>
        <w:right w:val="none" w:sz="0" w:space="0" w:color="auto"/>
      </w:divBdr>
      <w:divsChild>
        <w:div w:id="517501646">
          <w:marLeft w:val="0"/>
          <w:marRight w:val="0"/>
          <w:marTop w:val="0"/>
          <w:marBottom w:val="0"/>
          <w:divBdr>
            <w:top w:val="none" w:sz="0" w:space="0" w:color="auto"/>
            <w:left w:val="none" w:sz="0" w:space="0" w:color="auto"/>
            <w:bottom w:val="none" w:sz="0" w:space="0" w:color="auto"/>
            <w:right w:val="none" w:sz="0" w:space="0" w:color="auto"/>
          </w:divBdr>
          <w:divsChild>
            <w:div w:id="986477196">
              <w:marLeft w:val="0"/>
              <w:marRight w:val="0"/>
              <w:marTop w:val="0"/>
              <w:marBottom w:val="0"/>
              <w:divBdr>
                <w:top w:val="none" w:sz="0" w:space="0" w:color="auto"/>
                <w:left w:val="none" w:sz="0" w:space="0" w:color="auto"/>
                <w:bottom w:val="none" w:sz="0" w:space="0" w:color="auto"/>
                <w:right w:val="none" w:sz="0" w:space="0" w:color="auto"/>
              </w:divBdr>
              <w:divsChild>
                <w:div w:id="781070034">
                  <w:marLeft w:val="0"/>
                  <w:marRight w:val="0"/>
                  <w:marTop w:val="0"/>
                  <w:marBottom w:val="0"/>
                  <w:divBdr>
                    <w:top w:val="none" w:sz="0" w:space="0" w:color="auto"/>
                    <w:left w:val="none" w:sz="0" w:space="0" w:color="auto"/>
                    <w:bottom w:val="none" w:sz="0" w:space="0" w:color="auto"/>
                    <w:right w:val="none" w:sz="0" w:space="0" w:color="auto"/>
                  </w:divBdr>
                  <w:divsChild>
                    <w:div w:id="111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3474">
      <w:bodyDiv w:val="1"/>
      <w:marLeft w:val="0"/>
      <w:marRight w:val="0"/>
      <w:marTop w:val="0"/>
      <w:marBottom w:val="0"/>
      <w:divBdr>
        <w:top w:val="none" w:sz="0" w:space="0" w:color="auto"/>
        <w:left w:val="none" w:sz="0" w:space="0" w:color="auto"/>
        <w:bottom w:val="none" w:sz="0" w:space="0" w:color="auto"/>
        <w:right w:val="none" w:sz="0" w:space="0" w:color="auto"/>
      </w:divBdr>
    </w:div>
    <w:div w:id="2098289498">
      <w:bodyDiv w:val="1"/>
      <w:marLeft w:val="0"/>
      <w:marRight w:val="0"/>
      <w:marTop w:val="0"/>
      <w:marBottom w:val="0"/>
      <w:divBdr>
        <w:top w:val="none" w:sz="0" w:space="0" w:color="auto"/>
        <w:left w:val="none" w:sz="0" w:space="0" w:color="auto"/>
        <w:bottom w:val="none" w:sz="0" w:space="0" w:color="auto"/>
        <w:right w:val="none" w:sz="0" w:space="0" w:color="auto"/>
      </w:divBdr>
    </w:div>
    <w:div w:id="2110393176">
      <w:bodyDiv w:val="1"/>
      <w:marLeft w:val="0"/>
      <w:marRight w:val="0"/>
      <w:marTop w:val="0"/>
      <w:marBottom w:val="0"/>
      <w:divBdr>
        <w:top w:val="none" w:sz="0" w:space="0" w:color="auto"/>
        <w:left w:val="none" w:sz="0" w:space="0" w:color="auto"/>
        <w:bottom w:val="none" w:sz="0" w:space="0" w:color="auto"/>
        <w:right w:val="none" w:sz="0" w:space="0" w:color="auto"/>
      </w:divBdr>
      <w:divsChild>
        <w:div w:id="891311820">
          <w:marLeft w:val="0"/>
          <w:marRight w:val="0"/>
          <w:marTop w:val="0"/>
          <w:marBottom w:val="300"/>
          <w:divBdr>
            <w:top w:val="none" w:sz="0" w:space="0" w:color="auto"/>
            <w:left w:val="none" w:sz="0" w:space="0" w:color="auto"/>
            <w:bottom w:val="none" w:sz="0" w:space="0" w:color="auto"/>
            <w:right w:val="none" w:sz="0" w:space="0" w:color="auto"/>
          </w:divBdr>
          <w:divsChild>
            <w:div w:id="625433898">
              <w:marLeft w:val="0"/>
              <w:marRight w:val="0"/>
              <w:marTop w:val="0"/>
              <w:marBottom w:val="0"/>
              <w:divBdr>
                <w:top w:val="none" w:sz="0" w:space="0" w:color="auto"/>
                <w:left w:val="none" w:sz="0" w:space="0" w:color="auto"/>
                <w:bottom w:val="none" w:sz="0" w:space="0" w:color="auto"/>
                <w:right w:val="none" w:sz="0" w:space="0" w:color="auto"/>
              </w:divBdr>
              <w:divsChild>
                <w:div w:id="1988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36547">
      <w:bodyDiv w:val="1"/>
      <w:marLeft w:val="0"/>
      <w:marRight w:val="0"/>
      <w:marTop w:val="0"/>
      <w:marBottom w:val="0"/>
      <w:divBdr>
        <w:top w:val="none" w:sz="0" w:space="0" w:color="auto"/>
        <w:left w:val="none" w:sz="0" w:space="0" w:color="auto"/>
        <w:bottom w:val="none" w:sz="0" w:space="0" w:color="auto"/>
        <w:right w:val="none" w:sz="0" w:space="0" w:color="auto"/>
      </w:divBdr>
      <w:divsChild>
        <w:div w:id="781535984">
          <w:marLeft w:val="0"/>
          <w:marRight w:val="0"/>
          <w:marTop w:val="0"/>
          <w:marBottom w:val="300"/>
          <w:divBdr>
            <w:top w:val="none" w:sz="0" w:space="0" w:color="auto"/>
            <w:left w:val="none" w:sz="0" w:space="0" w:color="auto"/>
            <w:bottom w:val="none" w:sz="0" w:space="0" w:color="auto"/>
            <w:right w:val="none" w:sz="0" w:space="0" w:color="auto"/>
          </w:divBdr>
          <w:divsChild>
            <w:div w:id="1835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etaryguidelines.gov/sites/default/files/2020-12/Dietary_Guidelines_for_Americans_2020-202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38D4-8CFA-424F-86C6-7E3FDD00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Vol</vt:lpstr>
    </vt:vector>
  </TitlesOfParts>
  <Company>Microsoft</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Lisa G. Smith, RD, CDN</dc:creator>
  <cp:lastModifiedBy>Mindi A. Doran</cp:lastModifiedBy>
  <cp:revision>2</cp:revision>
  <cp:lastPrinted>2019-01-11T16:56:00Z</cp:lastPrinted>
  <dcterms:created xsi:type="dcterms:W3CDTF">2022-09-06T11:53:00Z</dcterms:created>
  <dcterms:modified xsi:type="dcterms:W3CDTF">2022-09-06T11:53:00Z</dcterms:modified>
</cp:coreProperties>
</file>